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1503" w14:textId="77777777" w:rsidR="002843AC" w:rsidRDefault="002843AC" w:rsidP="00270F6A">
      <w:pPr>
        <w:rPr>
          <w:rFonts w:ascii="Arial" w:hAnsi="Arial" w:cs="Arial"/>
          <w:b/>
          <w:sz w:val="20"/>
        </w:rPr>
      </w:pPr>
    </w:p>
    <w:p w14:paraId="6104FBA4" w14:textId="7DCE55A6" w:rsidR="002843AC" w:rsidRPr="002843AC" w:rsidRDefault="00901993" w:rsidP="002843AC">
      <w:pPr>
        <w:jc w:val="center"/>
        <w:rPr>
          <w:rFonts w:ascii="Arial" w:hAnsi="Arial" w:cs="Arial"/>
          <w:b/>
          <w:color w:val="007DBF"/>
          <w:szCs w:val="24"/>
        </w:rPr>
      </w:pPr>
      <w:r>
        <w:rPr>
          <w:rFonts w:ascii="Arial" w:hAnsi="Arial" w:cs="Arial"/>
          <w:b/>
          <w:color w:val="007DBF"/>
          <w:szCs w:val="24"/>
        </w:rPr>
        <w:t xml:space="preserve">FORMULAIRE DE </w:t>
      </w:r>
      <w:r w:rsidR="006775E4">
        <w:rPr>
          <w:rFonts w:ascii="Arial" w:hAnsi="Arial" w:cs="Arial"/>
          <w:b/>
          <w:color w:val="007DBF"/>
          <w:szCs w:val="24"/>
        </w:rPr>
        <w:t>DÉCLARATION</w:t>
      </w:r>
      <w:r w:rsidR="00A5022A">
        <w:rPr>
          <w:rFonts w:ascii="Arial" w:hAnsi="Arial" w:cs="Arial"/>
          <w:b/>
          <w:color w:val="007DBF"/>
          <w:szCs w:val="24"/>
        </w:rPr>
        <w:t xml:space="preserve"> </w:t>
      </w:r>
      <w:r w:rsidR="006775E4">
        <w:rPr>
          <w:rFonts w:ascii="Arial" w:hAnsi="Arial" w:cs="Arial"/>
          <w:b/>
          <w:color w:val="007DBF"/>
          <w:szCs w:val="24"/>
        </w:rPr>
        <w:t xml:space="preserve">DE </w:t>
      </w:r>
      <w:r>
        <w:rPr>
          <w:rFonts w:ascii="Arial" w:hAnsi="Arial" w:cs="Arial"/>
          <w:b/>
          <w:color w:val="007DBF"/>
          <w:szCs w:val="24"/>
        </w:rPr>
        <w:t>PARTICIPATION</w:t>
      </w:r>
    </w:p>
    <w:p w14:paraId="17369D78" w14:textId="61E19617" w:rsidR="002843AC" w:rsidRPr="002843AC" w:rsidRDefault="002843AC" w:rsidP="002843AC">
      <w:pPr>
        <w:spacing w:before="40"/>
        <w:jc w:val="center"/>
        <w:rPr>
          <w:rFonts w:ascii="Arial" w:hAnsi="Arial" w:cs="Arial"/>
          <w:b/>
          <w:color w:val="007DBF"/>
          <w:szCs w:val="24"/>
        </w:rPr>
      </w:pPr>
      <w:r w:rsidRPr="002843AC">
        <w:rPr>
          <w:rFonts w:ascii="Arial" w:hAnsi="Arial" w:cs="Arial"/>
          <w:b/>
          <w:color w:val="007DBF"/>
          <w:szCs w:val="24"/>
        </w:rPr>
        <w:t>CAMPAGNE N°</w:t>
      </w:r>
      <w:r w:rsidR="003E62E4">
        <w:rPr>
          <w:rFonts w:ascii="Arial" w:hAnsi="Arial" w:cs="Arial"/>
          <w:b/>
          <w:color w:val="007DBF"/>
          <w:szCs w:val="24"/>
        </w:rPr>
        <w:t>1</w:t>
      </w:r>
      <w:r w:rsidRPr="002843AC">
        <w:rPr>
          <w:rFonts w:ascii="Arial" w:hAnsi="Arial" w:cs="Arial"/>
          <w:b/>
          <w:color w:val="007DBF"/>
          <w:szCs w:val="24"/>
        </w:rPr>
        <w:t xml:space="preserve"> </w:t>
      </w:r>
      <w:r w:rsidR="001104A9">
        <w:rPr>
          <w:rFonts w:ascii="Arial" w:hAnsi="Arial" w:cs="Arial"/>
          <w:b/>
          <w:color w:val="007DBF"/>
          <w:szCs w:val="24"/>
        </w:rPr>
        <w:t>–</w:t>
      </w:r>
      <w:r w:rsidRPr="002843AC">
        <w:rPr>
          <w:rFonts w:ascii="Arial" w:hAnsi="Arial" w:cs="Arial"/>
          <w:b/>
          <w:color w:val="007DBF"/>
          <w:szCs w:val="24"/>
        </w:rPr>
        <w:t xml:space="preserve"> SESSION </w:t>
      </w:r>
      <w:r w:rsidR="006E0B26">
        <w:rPr>
          <w:rFonts w:ascii="Arial" w:hAnsi="Arial" w:cs="Arial"/>
          <w:b/>
          <w:color w:val="007DBF"/>
          <w:szCs w:val="24"/>
        </w:rPr>
        <w:t>6</w:t>
      </w:r>
      <w:r>
        <w:rPr>
          <w:rFonts w:ascii="Arial" w:hAnsi="Arial" w:cs="Arial"/>
          <w:b/>
          <w:color w:val="007DBF"/>
          <w:szCs w:val="24"/>
        </w:rPr>
        <w:t xml:space="preserve"> </w:t>
      </w:r>
      <w:r w:rsidR="001104A9">
        <w:rPr>
          <w:rFonts w:ascii="Arial" w:hAnsi="Arial" w:cs="Arial"/>
          <w:b/>
          <w:color w:val="007DBF"/>
          <w:szCs w:val="24"/>
        </w:rPr>
        <w:t>–</w:t>
      </w:r>
      <w:r>
        <w:rPr>
          <w:rFonts w:ascii="Arial" w:hAnsi="Arial" w:cs="Arial"/>
          <w:b/>
          <w:color w:val="007DBF"/>
          <w:szCs w:val="24"/>
        </w:rPr>
        <w:t xml:space="preserve"> SÉ</w:t>
      </w:r>
      <w:r w:rsidRPr="002843AC">
        <w:rPr>
          <w:rFonts w:ascii="Arial" w:hAnsi="Arial" w:cs="Arial"/>
          <w:b/>
          <w:color w:val="007DBF"/>
          <w:szCs w:val="24"/>
        </w:rPr>
        <w:t xml:space="preserve">RIE </w:t>
      </w:r>
      <w:r w:rsidR="003E62E4">
        <w:rPr>
          <w:rFonts w:ascii="Arial" w:hAnsi="Arial" w:cs="Arial"/>
          <w:b/>
          <w:color w:val="007DBF"/>
          <w:szCs w:val="24"/>
        </w:rPr>
        <w:t>2</w:t>
      </w:r>
      <w:r w:rsidR="006E0B26">
        <w:rPr>
          <w:rFonts w:ascii="Arial" w:hAnsi="Arial" w:cs="Arial"/>
          <w:b/>
          <w:color w:val="007DBF"/>
          <w:szCs w:val="24"/>
        </w:rPr>
        <w:t>4</w:t>
      </w:r>
    </w:p>
    <w:p w14:paraId="2543C4BC" w14:textId="4CA4631D" w:rsidR="004D29F4" w:rsidRPr="008F42A6" w:rsidRDefault="006E0B26" w:rsidP="004D29F4">
      <w:pPr>
        <w:pStyle w:val="NormalWeb"/>
        <w:spacing w:before="40" w:beforeAutospacing="0" w:after="0"/>
        <w:jc w:val="center"/>
        <w:rPr>
          <w:rFonts w:ascii="Arial" w:eastAsia="Times New Roman" w:hAnsi="Arial" w:cs="Arial"/>
          <w:color w:val="007DBF"/>
          <w:lang w:eastAsia="ar-SA"/>
        </w:rPr>
      </w:pPr>
      <w:r>
        <w:rPr>
          <w:rFonts w:ascii="Arial" w:eastAsia="Times New Roman" w:hAnsi="Arial" w:cs="Arial"/>
          <w:color w:val="007DBF"/>
          <w:lang w:eastAsia="ar-SA"/>
        </w:rPr>
        <w:t>Teneur en liant</w:t>
      </w:r>
      <w:r w:rsidR="00D10A41">
        <w:rPr>
          <w:rFonts w:ascii="Arial" w:eastAsia="Times New Roman" w:hAnsi="Arial" w:cs="Arial"/>
          <w:color w:val="007DBF"/>
          <w:lang w:eastAsia="ar-SA"/>
        </w:rPr>
        <w:t xml:space="preserve"> </w:t>
      </w:r>
      <w:r w:rsidR="00AE2D20">
        <w:rPr>
          <w:rFonts w:ascii="Arial" w:eastAsia="Times New Roman" w:hAnsi="Arial" w:cs="Arial"/>
          <w:color w:val="007DBF"/>
          <w:lang w:eastAsia="ar-SA"/>
        </w:rPr>
        <w:t xml:space="preserve">– </w:t>
      </w:r>
      <w:r w:rsidR="00D10A41">
        <w:rPr>
          <w:rFonts w:ascii="Arial" w:eastAsia="Times New Roman" w:hAnsi="Arial" w:cs="Arial"/>
          <w:color w:val="007DBF"/>
          <w:lang w:eastAsia="ar-SA"/>
        </w:rPr>
        <w:t>granulométrie</w:t>
      </w:r>
      <w:r w:rsidR="00AE2D20">
        <w:rPr>
          <w:rFonts w:ascii="Arial" w:eastAsia="Times New Roman" w:hAnsi="Arial" w:cs="Arial"/>
          <w:color w:val="007DBF"/>
          <w:lang w:eastAsia="ar-SA"/>
        </w:rPr>
        <w:t xml:space="preserve"> et </w:t>
      </w:r>
    </w:p>
    <w:p w14:paraId="33DF265B" w14:textId="63962910" w:rsidR="002843AC" w:rsidRPr="008F42A6" w:rsidRDefault="00AE2D20" w:rsidP="002843AC">
      <w:pPr>
        <w:pStyle w:val="NormalWeb"/>
        <w:spacing w:before="40" w:beforeAutospacing="0" w:after="0"/>
        <w:jc w:val="center"/>
        <w:rPr>
          <w:rFonts w:ascii="Arial" w:eastAsia="Times New Roman" w:hAnsi="Arial" w:cs="Arial"/>
          <w:color w:val="007DBF"/>
          <w:lang w:eastAsia="ar-SA"/>
        </w:rPr>
      </w:pPr>
      <w:proofErr w:type="gramStart"/>
      <w:r>
        <w:rPr>
          <w:rFonts w:ascii="Arial" w:eastAsia="Times New Roman" w:hAnsi="Arial" w:cs="Arial"/>
          <w:color w:val="007DBF"/>
          <w:lang w:eastAsia="ar-SA"/>
        </w:rPr>
        <w:t>c</w:t>
      </w:r>
      <w:r w:rsidR="00767BA2">
        <w:rPr>
          <w:rFonts w:ascii="Arial" w:eastAsia="Times New Roman" w:hAnsi="Arial" w:cs="Arial"/>
          <w:color w:val="007DBF"/>
          <w:lang w:eastAsia="ar-SA"/>
        </w:rPr>
        <w:t>aractérisation</w:t>
      </w:r>
      <w:proofErr w:type="gramEnd"/>
      <w:r w:rsidR="00767BA2">
        <w:rPr>
          <w:rFonts w:ascii="Arial" w:eastAsia="Times New Roman" w:hAnsi="Arial" w:cs="Arial"/>
          <w:color w:val="007DBF"/>
          <w:lang w:eastAsia="ar-SA"/>
        </w:rPr>
        <w:t xml:space="preserve"> du liant extrait</w:t>
      </w:r>
    </w:p>
    <w:p w14:paraId="12CF4488" w14:textId="77777777" w:rsidR="002843AC" w:rsidRPr="008F42A6" w:rsidRDefault="002843AC" w:rsidP="002843AC">
      <w:pPr>
        <w:rPr>
          <w:rFonts w:ascii="Arial" w:hAnsi="Arial" w:cs="Arial"/>
          <w:color w:val="007DBF"/>
          <w:szCs w:val="24"/>
        </w:rPr>
      </w:pPr>
    </w:p>
    <w:p w14:paraId="3484D638" w14:textId="77777777" w:rsidR="002843AC" w:rsidRPr="002843AC" w:rsidRDefault="002843AC" w:rsidP="003F5965">
      <w:pPr>
        <w:pBdr>
          <w:top w:val="single" w:sz="4" w:space="1" w:color="007DBF"/>
          <w:left w:val="single" w:sz="4" w:space="4" w:color="007DBF"/>
          <w:bottom w:val="single" w:sz="4" w:space="1" w:color="007DBF"/>
          <w:right w:val="single" w:sz="4" w:space="0" w:color="007DBF"/>
        </w:pBdr>
        <w:ind w:right="426"/>
        <w:jc w:val="center"/>
        <w:rPr>
          <w:rFonts w:ascii="Arial" w:hAnsi="Arial" w:cs="Arial"/>
          <w:b/>
          <w:color w:val="007DBF"/>
          <w:sz w:val="22"/>
        </w:rPr>
      </w:pPr>
      <w:r w:rsidRPr="002843AC">
        <w:rPr>
          <w:rFonts w:ascii="Arial" w:hAnsi="Arial" w:cs="Arial"/>
          <w:b/>
          <w:color w:val="007DBF"/>
          <w:sz w:val="22"/>
        </w:rPr>
        <w:t xml:space="preserve">IDENTITÉ DU </w:t>
      </w:r>
      <w:r w:rsidR="00901993">
        <w:rPr>
          <w:rFonts w:ascii="Arial" w:hAnsi="Arial" w:cs="Arial"/>
          <w:b/>
          <w:color w:val="007DBF"/>
          <w:sz w:val="22"/>
        </w:rPr>
        <w:t>DEMANDEUR</w:t>
      </w:r>
    </w:p>
    <w:p w14:paraId="671B00C0" w14:textId="77777777" w:rsidR="002843AC" w:rsidRDefault="002843AC" w:rsidP="002843AC"/>
    <w:p w14:paraId="11F8C0DC" w14:textId="77777777" w:rsidR="002843AC" w:rsidRPr="00C44442" w:rsidRDefault="003826C9" w:rsidP="008F4463">
      <w:pPr>
        <w:pStyle w:val="Paragraphedeliste"/>
        <w:numPr>
          <w:ilvl w:val="0"/>
          <w:numId w:val="2"/>
        </w:numPr>
        <w:spacing w:before="120" w:line="36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SOCIETÉ</w:t>
      </w:r>
      <w:r w:rsidR="002843AC" w:rsidRPr="00C44442">
        <w:rPr>
          <w:rFonts w:ascii="Arial" w:hAnsi="Arial"/>
          <w:iCs/>
          <w:sz w:val="18"/>
          <w:szCs w:val="18"/>
        </w:rPr>
        <w:t xml:space="preserve"> : </w:t>
      </w:r>
    </w:p>
    <w:p w14:paraId="0F0B7C1C" w14:textId="77777777" w:rsidR="00901993" w:rsidRPr="00C84C67" w:rsidRDefault="00901993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NOM :</w:t>
      </w:r>
      <w:r w:rsidR="00C84C67">
        <w:rPr>
          <w:rFonts w:ascii="Arial" w:hAnsi="Arial"/>
          <w:iCs/>
          <w:sz w:val="18"/>
          <w:szCs w:val="18"/>
        </w:rPr>
        <w:tab/>
      </w:r>
      <w:r w:rsidR="00C84C67">
        <w:rPr>
          <w:rFonts w:ascii="Arial" w:hAnsi="Arial"/>
          <w:iCs/>
          <w:sz w:val="18"/>
          <w:szCs w:val="18"/>
        </w:rPr>
        <w:tab/>
      </w:r>
      <w:r w:rsidR="00C84C67">
        <w:rPr>
          <w:rFonts w:ascii="Arial" w:hAnsi="Arial"/>
          <w:iCs/>
          <w:sz w:val="18"/>
          <w:szCs w:val="18"/>
        </w:rPr>
        <w:tab/>
      </w:r>
      <w:r w:rsidR="00C84C67">
        <w:rPr>
          <w:rFonts w:ascii="Arial" w:hAnsi="Arial"/>
          <w:iCs/>
          <w:sz w:val="18"/>
          <w:szCs w:val="18"/>
        </w:rPr>
        <w:tab/>
      </w:r>
      <w:r w:rsidR="00C84C67">
        <w:rPr>
          <w:rFonts w:ascii="Arial" w:hAnsi="Arial"/>
          <w:iCs/>
          <w:sz w:val="18"/>
          <w:szCs w:val="18"/>
        </w:rPr>
        <w:tab/>
      </w:r>
      <w:r w:rsidR="00C84C67">
        <w:rPr>
          <w:rFonts w:ascii="Arial" w:hAnsi="Arial"/>
          <w:iCs/>
          <w:sz w:val="18"/>
          <w:szCs w:val="18"/>
        </w:rPr>
        <w:tab/>
      </w:r>
      <w:r w:rsidR="004F1329" w:rsidRPr="00C84C67">
        <w:rPr>
          <w:rFonts w:ascii="Arial" w:hAnsi="Arial"/>
          <w:i/>
          <w:iCs/>
          <w:sz w:val="18"/>
          <w:szCs w:val="18"/>
        </w:rPr>
        <w:t>agissant en qualité de</w:t>
      </w:r>
      <w:r w:rsidR="00F62D4B" w:rsidRPr="00C84C67">
        <w:rPr>
          <w:rFonts w:ascii="Arial" w:hAnsi="Arial"/>
          <w:i/>
          <w:iCs/>
          <w:sz w:val="18"/>
          <w:szCs w:val="18"/>
        </w:rPr>
        <w:t xml:space="preserve"> : </w:t>
      </w:r>
    </w:p>
    <w:p w14:paraId="46A4FCE3" w14:textId="77777777" w:rsidR="002843AC" w:rsidRPr="00C44442" w:rsidRDefault="002843AC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 xml:space="preserve">ADRESSE : </w:t>
      </w:r>
    </w:p>
    <w:p w14:paraId="42866B94" w14:textId="77777777" w:rsidR="002843AC" w:rsidRPr="00C44442" w:rsidRDefault="002843AC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BP</w:t>
      </w:r>
      <w:r w:rsidR="003826C9" w:rsidRPr="00C44442">
        <w:rPr>
          <w:rFonts w:ascii="Arial" w:hAnsi="Arial"/>
          <w:iCs/>
          <w:sz w:val="18"/>
          <w:szCs w:val="18"/>
        </w:rPr>
        <w:t xml:space="preserve"> : </w:t>
      </w:r>
    </w:p>
    <w:p w14:paraId="39D9E1CF" w14:textId="77777777" w:rsidR="003826C9" w:rsidRPr="00C44442" w:rsidRDefault="002843AC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CODE POSTAL</w:t>
      </w:r>
      <w:r w:rsidR="003826C9" w:rsidRPr="00C44442">
        <w:rPr>
          <w:rFonts w:ascii="Arial" w:hAnsi="Arial"/>
          <w:iCs/>
          <w:sz w:val="18"/>
          <w:szCs w:val="18"/>
        </w:rPr>
        <w:t xml:space="preserve"> : </w:t>
      </w:r>
    </w:p>
    <w:p w14:paraId="76B8A241" w14:textId="77777777" w:rsidR="002843AC" w:rsidRPr="00C44442" w:rsidRDefault="002843AC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VILLE</w:t>
      </w:r>
      <w:r w:rsidR="003826C9" w:rsidRPr="00C44442">
        <w:rPr>
          <w:rFonts w:ascii="Arial" w:hAnsi="Arial"/>
          <w:iCs/>
          <w:sz w:val="18"/>
          <w:szCs w:val="18"/>
        </w:rPr>
        <w:t xml:space="preserve"> : </w:t>
      </w:r>
    </w:p>
    <w:p w14:paraId="24359293" w14:textId="77777777" w:rsidR="003826C9" w:rsidRPr="00C44442" w:rsidRDefault="002843AC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PAYS</w:t>
      </w:r>
      <w:r w:rsidR="003826C9" w:rsidRPr="00C44442">
        <w:rPr>
          <w:rFonts w:ascii="Arial" w:hAnsi="Arial"/>
          <w:iCs/>
          <w:sz w:val="18"/>
          <w:szCs w:val="18"/>
        </w:rPr>
        <w:t xml:space="preserve"> : </w:t>
      </w:r>
    </w:p>
    <w:p w14:paraId="3644C7BA" w14:textId="77777777" w:rsidR="003826C9" w:rsidRPr="00C44442" w:rsidRDefault="003826C9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TÉLÉ</w:t>
      </w:r>
      <w:r w:rsidR="002843AC" w:rsidRPr="00C44442">
        <w:rPr>
          <w:rFonts w:ascii="Arial" w:hAnsi="Arial"/>
          <w:iCs/>
          <w:sz w:val="18"/>
          <w:szCs w:val="18"/>
        </w:rPr>
        <w:t>PHONE</w:t>
      </w:r>
      <w:r w:rsidR="00F62D4B">
        <w:rPr>
          <w:rFonts w:ascii="Arial" w:hAnsi="Arial"/>
          <w:iCs/>
          <w:sz w:val="18"/>
          <w:szCs w:val="18"/>
        </w:rPr>
        <w:t xml:space="preserve"> : </w:t>
      </w:r>
    </w:p>
    <w:p w14:paraId="07AEF880" w14:textId="77777777" w:rsidR="003826C9" w:rsidRPr="00C44442" w:rsidRDefault="00901993" w:rsidP="008F4463">
      <w:pPr>
        <w:pStyle w:val="Paragraphedeliste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/>
          <w:iCs/>
          <w:sz w:val="18"/>
          <w:szCs w:val="18"/>
        </w:rPr>
      </w:pPr>
      <w:r w:rsidRPr="00C44442">
        <w:rPr>
          <w:rFonts w:ascii="Arial" w:hAnsi="Arial"/>
          <w:iCs/>
          <w:sz w:val="18"/>
          <w:szCs w:val="18"/>
        </w:rPr>
        <w:t>COURRIEL</w:t>
      </w:r>
      <w:r w:rsidR="00F62D4B">
        <w:rPr>
          <w:rFonts w:ascii="Arial" w:hAnsi="Arial"/>
          <w:iCs/>
          <w:sz w:val="18"/>
          <w:szCs w:val="18"/>
        </w:rPr>
        <w:t> </w:t>
      </w:r>
      <w:r w:rsidR="003826C9" w:rsidRPr="00C44442">
        <w:rPr>
          <w:rFonts w:ascii="Arial" w:hAnsi="Arial"/>
          <w:iCs/>
          <w:sz w:val="18"/>
          <w:szCs w:val="18"/>
        </w:rPr>
        <w:t xml:space="preserve">: </w:t>
      </w:r>
    </w:p>
    <w:p w14:paraId="5E7FF661" w14:textId="77777777" w:rsidR="00901993" w:rsidRPr="00C44442" w:rsidRDefault="00901993" w:rsidP="008F4463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rFonts w:ascii="Arial" w:hAnsi="Arial"/>
          <w:i/>
          <w:sz w:val="18"/>
          <w:szCs w:val="18"/>
        </w:rPr>
      </w:pPr>
      <w:r w:rsidRPr="00C44442">
        <w:rPr>
          <w:rFonts w:ascii="Arial" w:hAnsi="Arial"/>
          <w:i/>
          <w:sz w:val="18"/>
          <w:szCs w:val="18"/>
        </w:rPr>
        <w:t xml:space="preserve">Nom de la personne ayant en charge le suivi de la demande (au cas où cette personne ne serait pas le demandeur désigné ci-dessus) : </w:t>
      </w:r>
    </w:p>
    <w:p w14:paraId="6E1BC3B3" w14:textId="05742739" w:rsidR="002843AC" w:rsidRDefault="002843AC" w:rsidP="00901993">
      <w:pPr>
        <w:ind w:firstLine="708"/>
      </w:pPr>
    </w:p>
    <w:p w14:paraId="54115F37" w14:textId="77777777" w:rsidR="00765236" w:rsidRDefault="00765236" w:rsidP="00901993">
      <w:pPr>
        <w:ind w:firstLine="708"/>
      </w:pPr>
    </w:p>
    <w:p w14:paraId="3A2F8969" w14:textId="77777777" w:rsidR="003826C9" w:rsidRDefault="00901993" w:rsidP="003F5965">
      <w:pPr>
        <w:pBdr>
          <w:top w:val="single" w:sz="4" w:space="1" w:color="007DBF"/>
          <w:left w:val="single" w:sz="4" w:space="4" w:color="007DBF"/>
          <w:bottom w:val="single" w:sz="4" w:space="1" w:color="007DBF"/>
          <w:right w:val="single" w:sz="4" w:space="4" w:color="007DBF"/>
        </w:pBdr>
        <w:ind w:right="426"/>
        <w:jc w:val="center"/>
        <w:rPr>
          <w:rFonts w:ascii="Arial" w:hAnsi="Arial" w:cs="Arial"/>
          <w:b/>
          <w:color w:val="007DBF"/>
          <w:sz w:val="22"/>
        </w:rPr>
      </w:pPr>
      <w:r>
        <w:rPr>
          <w:rFonts w:ascii="Arial" w:hAnsi="Arial" w:cs="Arial"/>
          <w:b/>
          <w:color w:val="007DBF"/>
          <w:sz w:val="22"/>
        </w:rPr>
        <w:t>OBJET DE LA DEMANDE</w:t>
      </w:r>
    </w:p>
    <w:p w14:paraId="4CB763D3" w14:textId="77777777" w:rsidR="003826C9" w:rsidRDefault="003826C9" w:rsidP="003826C9">
      <w:pPr>
        <w:rPr>
          <w:rFonts w:ascii="Arial" w:hAnsi="Arial" w:cs="Arial"/>
          <w:sz w:val="22"/>
        </w:rPr>
      </w:pPr>
    </w:p>
    <w:p w14:paraId="4C97C6DC" w14:textId="5FF46B90" w:rsidR="006E0B26" w:rsidRDefault="00C44442" w:rsidP="007B45FD">
      <w:pPr>
        <w:spacing w:before="40"/>
        <w:jc w:val="both"/>
        <w:rPr>
          <w:rFonts w:ascii="Arial" w:hAnsi="Arial"/>
          <w:b/>
          <w:bCs/>
          <w:iCs/>
          <w:sz w:val="20"/>
          <w:u w:val="single"/>
        </w:rPr>
      </w:pPr>
      <w:r w:rsidRPr="00C44442">
        <w:rPr>
          <w:rFonts w:ascii="Arial" w:hAnsi="Arial"/>
          <w:b/>
          <w:bCs/>
          <w:iCs/>
          <w:sz w:val="20"/>
          <w:u w:val="single"/>
        </w:rPr>
        <w:t xml:space="preserve">Nature </w:t>
      </w:r>
      <w:r w:rsidRPr="002D0FC4">
        <w:rPr>
          <w:rFonts w:ascii="Arial" w:hAnsi="Arial"/>
          <w:b/>
          <w:bCs/>
          <w:iCs/>
          <w:sz w:val="20"/>
          <w:u w:val="single"/>
        </w:rPr>
        <w:t>de</w:t>
      </w:r>
      <w:r w:rsidR="00A549EC" w:rsidRPr="002D0FC4">
        <w:rPr>
          <w:rFonts w:ascii="Arial" w:hAnsi="Arial"/>
          <w:b/>
          <w:bCs/>
          <w:iCs/>
          <w:sz w:val="20"/>
          <w:u w:val="single"/>
        </w:rPr>
        <w:t>s</w:t>
      </w:r>
      <w:r w:rsidR="002D0FC4" w:rsidRPr="002D0FC4">
        <w:rPr>
          <w:rFonts w:ascii="Arial" w:hAnsi="Arial"/>
          <w:b/>
          <w:bCs/>
          <w:iCs/>
          <w:sz w:val="20"/>
          <w:u w:val="single"/>
        </w:rPr>
        <w:t xml:space="preserve"> </w:t>
      </w:r>
      <w:r w:rsidRPr="002D0FC4">
        <w:rPr>
          <w:rFonts w:ascii="Arial" w:hAnsi="Arial"/>
          <w:b/>
          <w:bCs/>
          <w:iCs/>
          <w:sz w:val="20"/>
          <w:u w:val="single"/>
        </w:rPr>
        <w:t>essai</w:t>
      </w:r>
      <w:r w:rsidR="00A549EC" w:rsidRPr="002D0FC4">
        <w:rPr>
          <w:rFonts w:ascii="Arial" w:hAnsi="Arial"/>
          <w:b/>
          <w:bCs/>
          <w:iCs/>
          <w:sz w:val="20"/>
          <w:u w:val="single"/>
        </w:rPr>
        <w:t>s</w:t>
      </w:r>
      <w:r w:rsidR="00A5022A">
        <w:rPr>
          <w:rFonts w:ascii="Arial" w:hAnsi="Arial"/>
          <w:b/>
          <w:bCs/>
          <w:iCs/>
          <w:sz w:val="20"/>
          <w:u w:val="single"/>
        </w:rPr>
        <w:t> :</w:t>
      </w:r>
      <w:r w:rsidR="006E0B26">
        <w:rPr>
          <w:rFonts w:ascii="Arial" w:hAnsi="Arial"/>
          <w:b/>
          <w:bCs/>
          <w:iCs/>
          <w:sz w:val="20"/>
          <w:u w:val="single"/>
        </w:rPr>
        <w:t xml:space="preserve"> </w:t>
      </w:r>
    </w:p>
    <w:p w14:paraId="327D77F6" w14:textId="66D97370" w:rsidR="003E62E4" w:rsidRDefault="006E0B26" w:rsidP="007B45FD">
      <w:pPr>
        <w:spacing w:before="40"/>
        <w:jc w:val="both"/>
        <w:rPr>
          <w:rFonts w:ascii="Arial" w:hAnsi="Arial"/>
          <w:b/>
          <w:bCs/>
          <w:iCs/>
          <w:sz w:val="20"/>
          <w:u w:val="single"/>
        </w:rPr>
      </w:pPr>
      <w:r>
        <w:rPr>
          <w:rFonts w:ascii="Arial" w:hAnsi="Arial"/>
          <w:b/>
          <w:bCs/>
          <w:iCs/>
          <w:sz w:val="20"/>
          <w:u w:val="single"/>
        </w:rPr>
        <w:t>Détermination de :</w:t>
      </w:r>
    </w:p>
    <w:p w14:paraId="5EF69C65" w14:textId="3C80A439" w:rsidR="006E0B26" w:rsidRPr="006E0B26" w:rsidRDefault="00830F41" w:rsidP="007B45FD">
      <w:pPr>
        <w:numPr>
          <w:ilvl w:val="0"/>
          <w:numId w:val="11"/>
        </w:numPr>
        <w:jc w:val="both"/>
        <w:rPr>
          <w:rFonts w:ascii="Arial" w:hAnsi="Arial"/>
          <w:bCs/>
          <w:iCs/>
          <w:sz w:val="20"/>
        </w:rPr>
      </w:pPr>
      <w:r w:rsidRPr="006E0B26">
        <w:rPr>
          <w:rFonts w:ascii="Arial" w:hAnsi="Arial"/>
          <w:bCs/>
          <w:iCs/>
          <w:sz w:val="20"/>
        </w:rPr>
        <w:t>La</w:t>
      </w:r>
      <w:r w:rsidR="006E0B26" w:rsidRPr="006E0B26">
        <w:rPr>
          <w:rFonts w:ascii="Arial" w:hAnsi="Arial"/>
          <w:bCs/>
          <w:iCs/>
          <w:sz w:val="20"/>
        </w:rPr>
        <w:t xml:space="preserve"> teneur en liant </w:t>
      </w:r>
      <w:r w:rsidR="00DE2C7E">
        <w:rPr>
          <w:rFonts w:ascii="Arial" w:hAnsi="Arial"/>
          <w:bCs/>
          <w:iCs/>
          <w:sz w:val="20"/>
        </w:rPr>
        <w:t xml:space="preserve">soluble </w:t>
      </w:r>
      <w:r w:rsidR="006E0B26" w:rsidRPr="006E0B26">
        <w:rPr>
          <w:rFonts w:ascii="Arial" w:hAnsi="Arial"/>
          <w:bCs/>
          <w:iCs/>
          <w:sz w:val="20"/>
        </w:rPr>
        <w:t>selon la norme NF EN 12697-1</w:t>
      </w:r>
      <w:r w:rsidR="007869D1">
        <w:rPr>
          <w:rFonts w:ascii="Arial" w:hAnsi="Arial"/>
          <w:bCs/>
          <w:iCs/>
          <w:sz w:val="20"/>
        </w:rPr>
        <w:t> :</w:t>
      </w:r>
      <w:r w:rsidR="00AE2D20">
        <w:rPr>
          <w:rFonts w:ascii="Arial" w:hAnsi="Arial"/>
          <w:bCs/>
          <w:iCs/>
          <w:sz w:val="20"/>
        </w:rPr>
        <w:t xml:space="preserve"> </w:t>
      </w:r>
      <w:r w:rsidR="007869D1">
        <w:rPr>
          <w:rFonts w:ascii="Arial" w:hAnsi="Arial"/>
          <w:bCs/>
          <w:iCs/>
          <w:sz w:val="20"/>
        </w:rPr>
        <w:t>2020</w:t>
      </w:r>
      <w:r w:rsidR="0091668E">
        <w:rPr>
          <w:rFonts w:ascii="Arial" w:hAnsi="Arial"/>
          <w:bCs/>
          <w:iCs/>
          <w:sz w:val="20"/>
        </w:rPr>
        <w:t> ;</w:t>
      </w:r>
    </w:p>
    <w:p w14:paraId="35DAC06F" w14:textId="761B95C9" w:rsidR="006E0B26" w:rsidRPr="006E0B26" w:rsidRDefault="00830F41" w:rsidP="007B45FD">
      <w:pPr>
        <w:numPr>
          <w:ilvl w:val="0"/>
          <w:numId w:val="11"/>
        </w:numPr>
        <w:jc w:val="both"/>
        <w:rPr>
          <w:rFonts w:ascii="Arial" w:hAnsi="Arial"/>
          <w:bCs/>
          <w:iCs/>
          <w:sz w:val="20"/>
        </w:rPr>
      </w:pPr>
      <w:r w:rsidRPr="006E0B26">
        <w:rPr>
          <w:rFonts w:ascii="Arial" w:hAnsi="Arial"/>
          <w:bCs/>
          <w:iCs/>
          <w:sz w:val="20"/>
        </w:rPr>
        <w:t>La</w:t>
      </w:r>
      <w:r w:rsidR="006E0B26" w:rsidRPr="006E0B26">
        <w:rPr>
          <w:rFonts w:ascii="Arial" w:hAnsi="Arial"/>
          <w:bCs/>
          <w:iCs/>
          <w:sz w:val="20"/>
        </w:rPr>
        <w:t xml:space="preserve"> granulométrie selon la norme NF EN 12697-2</w:t>
      </w:r>
      <w:r w:rsidR="007869D1">
        <w:rPr>
          <w:rFonts w:ascii="Arial" w:hAnsi="Arial"/>
          <w:bCs/>
          <w:iCs/>
          <w:sz w:val="20"/>
        </w:rPr>
        <w:t> :</w:t>
      </w:r>
      <w:r w:rsidR="00AE2D20">
        <w:rPr>
          <w:rFonts w:ascii="Arial" w:hAnsi="Arial"/>
          <w:bCs/>
          <w:iCs/>
          <w:sz w:val="20"/>
        </w:rPr>
        <w:t xml:space="preserve"> </w:t>
      </w:r>
      <w:r w:rsidR="007869D1">
        <w:rPr>
          <w:rFonts w:ascii="Arial" w:hAnsi="Arial"/>
          <w:bCs/>
          <w:iCs/>
          <w:sz w:val="20"/>
        </w:rPr>
        <w:t>2024</w:t>
      </w:r>
      <w:r w:rsidR="0091668E">
        <w:rPr>
          <w:rFonts w:ascii="Arial" w:hAnsi="Arial"/>
          <w:bCs/>
          <w:iCs/>
          <w:sz w:val="20"/>
        </w:rPr>
        <w:t> ;</w:t>
      </w:r>
    </w:p>
    <w:p w14:paraId="18E632C8" w14:textId="692C0D04" w:rsidR="00E21F74" w:rsidRPr="00E21F74" w:rsidRDefault="00DE2C7E" w:rsidP="007B45FD">
      <w:pPr>
        <w:pStyle w:val="Paragraphedeliste"/>
        <w:numPr>
          <w:ilvl w:val="0"/>
          <w:numId w:val="11"/>
        </w:numPr>
        <w:suppressAutoHyphens w:val="0"/>
        <w:overflowPunct/>
        <w:autoSpaceDE/>
        <w:jc w:val="both"/>
        <w:textAlignment w:val="auto"/>
        <w:rPr>
          <w:rFonts w:eastAsiaTheme="minorHAnsi"/>
          <w:szCs w:val="24"/>
          <w:lang w:eastAsia="fr-FR"/>
        </w:rPr>
      </w:pPr>
      <w:r w:rsidRPr="00E21F74">
        <w:rPr>
          <w:rFonts w:ascii="Arial" w:hAnsi="Arial"/>
          <w:bCs/>
          <w:iCs/>
          <w:sz w:val="20"/>
        </w:rPr>
        <w:t xml:space="preserve">Le point de ramollissement </w:t>
      </w:r>
      <w:r w:rsidR="00AE2D20" w:rsidRPr="00E21F74">
        <w:rPr>
          <w:rFonts w:ascii="Arial" w:hAnsi="Arial"/>
          <w:bCs/>
          <w:iCs/>
          <w:sz w:val="20"/>
        </w:rPr>
        <w:t xml:space="preserve">– Méthode Bille Anneau </w:t>
      </w:r>
      <w:r w:rsidR="006E0B26" w:rsidRPr="00E21F74">
        <w:rPr>
          <w:rFonts w:ascii="Arial" w:hAnsi="Arial"/>
          <w:bCs/>
          <w:iCs/>
          <w:sz w:val="20"/>
        </w:rPr>
        <w:t>selon la norme NF EN 1427</w:t>
      </w:r>
      <w:r w:rsidR="007869D1" w:rsidRPr="00E21F74">
        <w:rPr>
          <w:rFonts w:ascii="Arial" w:hAnsi="Arial"/>
          <w:bCs/>
          <w:iCs/>
          <w:sz w:val="20"/>
        </w:rPr>
        <w:t> :</w:t>
      </w:r>
      <w:r w:rsidR="00AE2D20" w:rsidRPr="00E21F74">
        <w:rPr>
          <w:rFonts w:ascii="Arial" w:hAnsi="Arial"/>
          <w:bCs/>
          <w:iCs/>
          <w:sz w:val="20"/>
        </w:rPr>
        <w:t xml:space="preserve"> </w:t>
      </w:r>
      <w:r w:rsidR="007869D1" w:rsidRPr="00E21F74">
        <w:rPr>
          <w:rFonts w:ascii="Arial" w:hAnsi="Arial"/>
          <w:bCs/>
          <w:iCs/>
          <w:sz w:val="20"/>
        </w:rPr>
        <w:t>2018</w:t>
      </w:r>
      <w:r w:rsidR="006E0B26" w:rsidRPr="00E21F74">
        <w:rPr>
          <w:rFonts w:ascii="Arial" w:hAnsi="Arial"/>
          <w:bCs/>
          <w:iCs/>
          <w:sz w:val="20"/>
        </w:rPr>
        <w:t xml:space="preserve"> </w:t>
      </w:r>
      <w:r w:rsidR="00D10A41" w:rsidRPr="00E21F74">
        <w:rPr>
          <w:rFonts w:ascii="Arial" w:hAnsi="Arial"/>
          <w:bCs/>
          <w:iCs/>
          <w:sz w:val="20"/>
        </w:rPr>
        <w:t>sur le liant extrait</w:t>
      </w:r>
      <w:r w:rsidR="007E70C4" w:rsidRPr="00E21F74">
        <w:rPr>
          <w:rFonts w:ascii="Arial" w:hAnsi="Arial"/>
          <w:bCs/>
          <w:iCs/>
          <w:sz w:val="20"/>
        </w:rPr>
        <w:t xml:space="preserve"> </w:t>
      </w:r>
      <w:r w:rsidR="00E21F74" w:rsidRPr="00E21F74">
        <w:rPr>
          <w:rFonts w:ascii="Arial" w:hAnsi="Arial"/>
          <w:bCs/>
          <w:iCs/>
          <w:sz w:val="20"/>
        </w:rPr>
        <w:t>selon NF EN 12697-3+A1 :</w:t>
      </w:r>
      <w:proofErr w:type="gramStart"/>
      <w:r w:rsidR="00E21F74" w:rsidRPr="00E21F74">
        <w:rPr>
          <w:rFonts w:ascii="Arial" w:hAnsi="Arial"/>
          <w:bCs/>
          <w:iCs/>
          <w:sz w:val="20"/>
        </w:rPr>
        <w:t>2018</w:t>
      </w:r>
      <w:r w:rsidR="0091668E">
        <w:rPr>
          <w:rFonts w:eastAsiaTheme="minorHAnsi"/>
          <w:szCs w:val="24"/>
          <w:lang w:eastAsia="fr-FR"/>
        </w:rPr>
        <w:t>;</w:t>
      </w:r>
      <w:proofErr w:type="gramEnd"/>
    </w:p>
    <w:p w14:paraId="49614D4F" w14:textId="59FC3548" w:rsidR="00E21F74" w:rsidRPr="00E21F74" w:rsidRDefault="00830F41" w:rsidP="007B45FD">
      <w:pPr>
        <w:pStyle w:val="Paragraphedeliste"/>
        <w:numPr>
          <w:ilvl w:val="0"/>
          <w:numId w:val="11"/>
        </w:numPr>
        <w:suppressAutoHyphens w:val="0"/>
        <w:overflowPunct/>
        <w:autoSpaceDE/>
        <w:jc w:val="both"/>
        <w:textAlignment w:val="auto"/>
        <w:rPr>
          <w:rFonts w:eastAsiaTheme="minorHAnsi"/>
          <w:szCs w:val="24"/>
          <w:lang w:eastAsia="fr-FR"/>
        </w:rPr>
      </w:pPr>
      <w:r w:rsidRPr="00E21F74">
        <w:rPr>
          <w:rFonts w:ascii="Arial" w:hAnsi="Arial"/>
          <w:bCs/>
          <w:iCs/>
          <w:sz w:val="20"/>
        </w:rPr>
        <w:t>La</w:t>
      </w:r>
      <w:r w:rsidR="006E0B26" w:rsidRPr="00E21F74">
        <w:rPr>
          <w:rFonts w:ascii="Arial" w:hAnsi="Arial"/>
          <w:bCs/>
          <w:iCs/>
          <w:sz w:val="20"/>
        </w:rPr>
        <w:t xml:space="preserve"> </w:t>
      </w:r>
      <w:r w:rsidRPr="00E21F74">
        <w:rPr>
          <w:rFonts w:ascii="Arial" w:hAnsi="Arial"/>
          <w:bCs/>
          <w:iCs/>
          <w:sz w:val="20"/>
        </w:rPr>
        <w:t>pén</w:t>
      </w:r>
      <w:r w:rsidR="006E0B26" w:rsidRPr="00E21F74">
        <w:rPr>
          <w:rFonts w:ascii="Arial" w:hAnsi="Arial"/>
          <w:bCs/>
          <w:iCs/>
          <w:sz w:val="20"/>
        </w:rPr>
        <w:t>étrabilité selon la norme NF EN 1426</w:t>
      </w:r>
      <w:r w:rsidR="007869D1" w:rsidRPr="00E21F74">
        <w:rPr>
          <w:rFonts w:ascii="Arial" w:hAnsi="Arial"/>
          <w:bCs/>
          <w:iCs/>
          <w:sz w:val="20"/>
        </w:rPr>
        <w:t> :</w:t>
      </w:r>
      <w:r w:rsidR="00AE2D20" w:rsidRPr="00E21F74">
        <w:rPr>
          <w:rFonts w:ascii="Arial" w:hAnsi="Arial"/>
          <w:bCs/>
          <w:iCs/>
          <w:sz w:val="20"/>
        </w:rPr>
        <w:t xml:space="preserve"> </w:t>
      </w:r>
      <w:r w:rsidR="007869D1" w:rsidRPr="00E21F74">
        <w:rPr>
          <w:rFonts w:ascii="Arial" w:hAnsi="Arial"/>
          <w:bCs/>
          <w:iCs/>
          <w:sz w:val="20"/>
        </w:rPr>
        <w:t>2024</w:t>
      </w:r>
      <w:r w:rsidR="00D10A41" w:rsidRPr="00E21F74">
        <w:rPr>
          <w:rFonts w:ascii="Arial" w:hAnsi="Arial"/>
          <w:bCs/>
          <w:iCs/>
          <w:sz w:val="20"/>
        </w:rPr>
        <w:t xml:space="preserve"> sur le liant extrait</w:t>
      </w:r>
      <w:r w:rsidR="00E21F74" w:rsidRPr="00E21F74">
        <w:rPr>
          <w:rFonts w:ascii="Arial" w:hAnsi="Arial"/>
          <w:bCs/>
          <w:iCs/>
          <w:sz w:val="20"/>
        </w:rPr>
        <w:t xml:space="preserve"> selon NF EN 12697-3+A1 :2018</w:t>
      </w:r>
      <w:r w:rsidR="0091668E">
        <w:rPr>
          <w:rFonts w:ascii="Arial" w:hAnsi="Arial"/>
          <w:bCs/>
          <w:iCs/>
          <w:sz w:val="20"/>
        </w:rPr>
        <w:t>.</w:t>
      </w:r>
    </w:p>
    <w:p w14:paraId="3E6F09DC" w14:textId="620B49F4" w:rsidR="00B42D7C" w:rsidRPr="00AE2D20" w:rsidRDefault="00B42D7C" w:rsidP="007B45FD">
      <w:pPr>
        <w:suppressAutoHyphens w:val="0"/>
        <w:overflowPunct/>
        <w:autoSpaceDE/>
        <w:jc w:val="both"/>
        <w:textAlignment w:val="auto"/>
        <w:rPr>
          <w:rFonts w:ascii="Arial" w:hAnsi="Arial"/>
          <w:bCs/>
          <w:iCs/>
          <w:sz w:val="20"/>
          <w:u w:val="single"/>
        </w:rPr>
      </w:pPr>
      <w:r w:rsidRPr="00AE2D20">
        <w:rPr>
          <w:rFonts w:ascii="Arial" w:hAnsi="Arial"/>
          <w:bCs/>
          <w:iCs/>
          <w:sz w:val="20"/>
          <w:u w:val="single"/>
        </w:rPr>
        <w:t xml:space="preserve">En optionnel : </w:t>
      </w:r>
    </w:p>
    <w:p w14:paraId="01D0BA44" w14:textId="41AF7F55" w:rsidR="00830F41" w:rsidRPr="00830F41" w:rsidRDefault="00830F41" w:rsidP="007B45FD">
      <w:pPr>
        <w:pStyle w:val="Paragraphedeliste"/>
        <w:numPr>
          <w:ilvl w:val="0"/>
          <w:numId w:val="11"/>
        </w:numPr>
        <w:suppressAutoHyphens w:val="0"/>
        <w:overflowPunct/>
        <w:autoSpaceDE/>
        <w:jc w:val="both"/>
        <w:textAlignment w:val="auto"/>
        <w:rPr>
          <w:rFonts w:ascii="Arial" w:hAnsi="Arial"/>
          <w:bCs/>
          <w:iCs/>
          <w:sz w:val="20"/>
        </w:rPr>
      </w:pPr>
      <w:r w:rsidRPr="00830F41">
        <w:rPr>
          <w:rFonts w:ascii="Arial" w:hAnsi="Arial"/>
          <w:bCs/>
          <w:iCs/>
          <w:sz w:val="20"/>
        </w:rPr>
        <w:t>La détection par spectroscopie infrarouge du solvant résiduel après extraction avec explicitation de la méthode utilisée par les participants</w:t>
      </w:r>
      <w:r w:rsidR="0091668E">
        <w:rPr>
          <w:rFonts w:ascii="Arial" w:hAnsi="Arial"/>
          <w:bCs/>
          <w:iCs/>
          <w:sz w:val="20"/>
        </w:rPr>
        <w:t> ;</w:t>
      </w:r>
    </w:p>
    <w:p w14:paraId="4D9D433D" w14:textId="2442B9A6" w:rsidR="00830F41" w:rsidRDefault="00830F41" w:rsidP="007B45FD">
      <w:pPr>
        <w:pStyle w:val="Paragraphedeliste"/>
        <w:numPr>
          <w:ilvl w:val="0"/>
          <w:numId w:val="11"/>
        </w:numPr>
        <w:suppressAutoHyphens w:val="0"/>
        <w:overflowPunct/>
        <w:autoSpaceDE/>
        <w:jc w:val="both"/>
        <w:textAlignment w:val="auto"/>
        <w:rPr>
          <w:rFonts w:ascii="Arial" w:hAnsi="Arial"/>
          <w:bCs/>
          <w:iCs/>
          <w:sz w:val="20"/>
        </w:rPr>
      </w:pPr>
      <w:r w:rsidRPr="00830F41">
        <w:rPr>
          <w:rFonts w:ascii="Arial" w:hAnsi="Arial"/>
          <w:bCs/>
          <w:iCs/>
          <w:sz w:val="20"/>
        </w:rPr>
        <w:t>La détermination de la matière minérale résiduelle par calcination dans le liant extrait</w:t>
      </w:r>
      <w:r w:rsidR="00974169">
        <w:rPr>
          <w:rFonts w:ascii="Arial" w:hAnsi="Arial"/>
          <w:bCs/>
          <w:iCs/>
          <w:sz w:val="20"/>
        </w:rPr>
        <w:t xml:space="preserve"> selon l’Annexe C de NF EN 12697-1 ou selon un mode opératoire interne à expliciter</w:t>
      </w:r>
      <w:r w:rsidR="0091668E">
        <w:rPr>
          <w:rFonts w:ascii="Arial" w:hAnsi="Arial"/>
          <w:bCs/>
          <w:iCs/>
          <w:sz w:val="20"/>
        </w:rPr>
        <w:t> ;</w:t>
      </w:r>
    </w:p>
    <w:p w14:paraId="6747F9D1" w14:textId="2ED8CC74" w:rsidR="006E0B26" w:rsidRPr="00830F41" w:rsidRDefault="00B42D7C" w:rsidP="007B45FD">
      <w:pPr>
        <w:pStyle w:val="Paragraphedeliste"/>
        <w:numPr>
          <w:ilvl w:val="0"/>
          <w:numId w:val="11"/>
        </w:numPr>
        <w:suppressAutoHyphens w:val="0"/>
        <w:overflowPunct/>
        <w:autoSpaceDE/>
        <w:jc w:val="both"/>
        <w:textAlignment w:val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L</w:t>
      </w:r>
      <w:r w:rsidR="006E0B26" w:rsidRPr="00830F41">
        <w:rPr>
          <w:rFonts w:ascii="Arial" w:hAnsi="Arial"/>
          <w:bCs/>
          <w:iCs/>
          <w:sz w:val="20"/>
        </w:rPr>
        <w:t>e</w:t>
      </w:r>
      <w:r w:rsidR="00974169">
        <w:rPr>
          <w:rFonts w:ascii="Arial" w:hAnsi="Arial"/>
          <w:bCs/>
          <w:iCs/>
          <w:sz w:val="20"/>
        </w:rPr>
        <w:t xml:space="preserve"> module complexe</w:t>
      </w:r>
      <w:r w:rsidR="006E0B26" w:rsidRPr="00830F41">
        <w:rPr>
          <w:rFonts w:ascii="Arial" w:hAnsi="Arial"/>
          <w:bCs/>
          <w:iCs/>
          <w:sz w:val="20"/>
        </w:rPr>
        <w:t xml:space="preserve"> </w:t>
      </w:r>
      <w:r w:rsidR="00086823">
        <w:rPr>
          <w:rFonts w:ascii="Arial" w:hAnsi="Arial"/>
          <w:bCs/>
          <w:iCs/>
          <w:sz w:val="20"/>
        </w:rPr>
        <w:t>I</w:t>
      </w:r>
      <w:r w:rsidR="006E0B26" w:rsidRPr="00830F41">
        <w:rPr>
          <w:rFonts w:ascii="Arial" w:hAnsi="Arial"/>
          <w:bCs/>
          <w:iCs/>
          <w:sz w:val="20"/>
        </w:rPr>
        <w:t>G*</w:t>
      </w:r>
      <w:r w:rsidR="00086823">
        <w:rPr>
          <w:rFonts w:ascii="Arial" w:hAnsi="Arial"/>
          <w:bCs/>
          <w:iCs/>
          <w:sz w:val="20"/>
        </w:rPr>
        <w:t>I</w:t>
      </w:r>
      <w:r w:rsidR="006E0B26" w:rsidRPr="00830F41">
        <w:rPr>
          <w:rFonts w:ascii="Arial" w:hAnsi="Arial"/>
          <w:bCs/>
          <w:iCs/>
          <w:sz w:val="20"/>
        </w:rPr>
        <w:t xml:space="preserve"> </w:t>
      </w:r>
      <w:r w:rsidR="00086823">
        <w:rPr>
          <w:rFonts w:ascii="Arial" w:hAnsi="Arial"/>
          <w:bCs/>
          <w:iCs/>
          <w:sz w:val="20"/>
        </w:rPr>
        <w:t xml:space="preserve">à 15 °C et 10 Hz </w:t>
      </w:r>
      <w:r w:rsidR="006E0B26" w:rsidRPr="00830F41">
        <w:rPr>
          <w:rFonts w:ascii="Arial" w:hAnsi="Arial"/>
          <w:bCs/>
          <w:iCs/>
          <w:sz w:val="20"/>
        </w:rPr>
        <w:t>selon la norme NF EN</w:t>
      </w:r>
      <w:r w:rsidR="00D928D4" w:rsidRPr="00830F41">
        <w:rPr>
          <w:rFonts w:ascii="Arial" w:hAnsi="Arial"/>
          <w:bCs/>
          <w:iCs/>
          <w:sz w:val="20"/>
        </w:rPr>
        <w:t xml:space="preserve"> 14770</w:t>
      </w:r>
      <w:r w:rsidR="007869D1">
        <w:rPr>
          <w:rFonts w:ascii="Arial" w:hAnsi="Arial"/>
          <w:bCs/>
          <w:iCs/>
          <w:sz w:val="20"/>
        </w:rPr>
        <w:t> :</w:t>
      </w:r>
      <w:r w:rsidR="00AE2D20">
        <w:rPr>
          <w:rFonts w:ascii="Arial" w:hAnsi="Arial"/>
          <w:bCs/>
          <w:iCs/>
          <w:sz w:val="20"/>
        </w:rPr>
        <w:t xml:space="preserve"> </w:t>
      </w:r>
      <w:r w:rsidR="007869D1">
        <w:rPr>
          <w:rFonts w:ascii="Arial" w:hAnsi="Arial"/>
          <w:bCs/>
          <w:iCs/>
          <w:sz w:val="20"/>
        </w:rPr>
        <w:t>2023</w:t>
      </w:r>
      <w:r w:rsidR="00D10A41">
        <w:rPr>
          <w:rFonts w:ascii="Arial" w:hAnsi="Arial"/>
          <w:bCs/>
          <w:iCs/>
          <w:sz w:val="20"/>
        </w:rPr>
        <w:t xml:space="preserve"> sur le liant extrait</w:t>
      </w:r>
      <w:r w:rsidR="0091668E">
        <w:rPr>
          <w:rFonts w:ascii="Arial" w:hAnsi="Arial"/>
          <w:bCs/>
          <w:iCs/>
          <w:sz w:val="20"/>
        </w:rPr>
        <w:t xml:space="preserve"> </w:t>
      </w:r>
      <w:r w:rsidR="0091668E" w:rsidRPr="00E21F74">
        <w:rPr>
          <w:rFonts w:ascii="Arial" w:hAnsi="Arial"/>
          <w:bCs/>
          <w:iCs/>
          <w:sz w:val="20"/>
        </w:rPr>
        <w:t>selon NF EN 12697-3+A1 :2018</w:t>
      </w:r>
      <w:r w:rsidR="0091668E">
        <w:rPr>
          <w:rFonts w:ascii="Arial" w:hAnsi="Arial"/>
          <w:bCs/>
          <w:iCs/>
          <w:sz w:val="20"/>
        </w:rPr>
        <w:t>.</w:t>
      </w:r>
    </w:p>
    <w:p w14:paraId="770CAAB3" w14:textId="0157237D" w:rsidR="00B42D7C" w:rsidRDefault="00B42D7C" w:rsidP="007B45FD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br w:type="page"/>
      </w:r>
    </w:p>
    <w:p w14:paraId="06F9146E" w14:textId="77777777" w:rsidR="008F4463" w:rsidRPr="008F4463" w:rsidRDefault="008F4463" w:rsidP="008F4463">
      <w:pPr>
        <w:spacing w:before="40"/>
        <w:jc w:val="both"/>
        <w:rPr>
          <w:rFonts w:ascii="Arial" w:hAnsi="Arial"/>
          <w:bCs/>
          <w:iCs/>
          <w:sz w:val="20"/>
        </w:rPr>
      </w:pPr>
    </w:p>
    <w:p w14:paraId="3BFD899E" w14:textId="77777777" w:rsidR="008A05C6" w:rsidRDefault="00C44442" w:rsidP="007B45FD">
      <w:pPr>
        <w:jc w:val="both"/>
        <w:rPr>
          <w:rFonts w:ascii="Arial" w:hAnsi="Arial"/>
          <w:iCs/>
          <w:sz w:val="20"/>
        </w:rPr>
      </w:pPr>
      <w:r>
        <w:rPr>
          <w:rFonts w:ascii="Arial" w:hAnsi="Arial"/>
          <w:b/>
          <w:iCs/>
          <w:sz w:val="20"/>
          <w:u w:val="single"/>
        </w:rPr>
        <w:t>Déroulement de l’expérience</w:t>
      </w:r>
      <w:r w:rsidR="008A05C6">
        <w:rPr>
          <w:rFonts w:ascii="Arial" w:hAnsi="Arial"/>
          <w:b/>
          <w:iCs/>
          <w:sz w:val="20"/>
          <w:u w:val="single"/>
        </w:rPr>
        <w:t> </w:t>
      </w:r>
      <w:r w:rsidR="008A05C6">
        <w:rPr>
          <w:rFonts w:ascii="Arial" w:hAnsi="Arial"/>
          <w:iCs/>
          <w:sz w:val="20"/>
        </w:rPr>
        <w:t xml:space="preserve">: </w:t>
      </w:r>
    </w:p>
    <w:p w14:paraId="08953E28" w14:textId="1B027AE1" w:rsidR="00FB1EE6" w:rsidRPr="002D0FC4" w:rsidRDefault="00901993" w:rsidP="007B45FD">
      <w:pPr>
        <w:jc w:val="both"/>
        <w:rPr>
          <w:rFonts w:ascii="Arial" w:hAnsi="Arial"/>
          <w:bCs/>
          <w:iCs/>
          <w:sz w:val="20"/>
        </w:rPr>
      </w:pPr>
      <w:r w:rsidRPr="002D0FC4">
        <w:rPr>
          <w:rFonts w:ascii="Arial" w:hAnsi="Arial"/>
          <w:bCs/>
          <w:iCs/>
          <w:sz w:val="20"/>
        </w:rPr>
        <w:t>EAPIC fournit</w:t>
      </w:r>
      <w:r w:rsidR="004D29F4">
        <w:rPr>
          <w:rFonts w:ascii="Arial" w:hAnsi="Arial"/>
          <w:bCs/>
          <w:iCs/>
          <w:sz w:val="20"/>
        </w:rPr>
        <w:t xml:space="preserve"> les matériaux (granulats</w:t>
      </w:r>
      <w:r w:rsidR="006E0B26">
        <w:rPr>
          <w:rFonts w:ascii="Arial" w:hAnsi="Arial"/>
          <w:bCs/>
          <w:iCs/>
          <w:sz w:val="20"/>
        </w:rPr>
        <w:t>, bitume et AE</w:t>
      </w:r>
      <w:r w:rsidR="00853AD2">
        <w:rPr>
          <w:rFonts w:ascii="Arial" w:hAnsi="Arial"/>
          <w:bCs/>
          <w:iCs/>
          <w:sz w:val="20"/>
        </w:rPr>
        <w:t>)</w:t>
      </w:r>
      <w:r w:rsidR="004D29F4">
        <w:rPr>
          <w:rFonts w:ascii="Arial" w:hAnsi="Arial"/>
          <w:bCs/>
          <w:iCs/>
          <w:sz w:val="20"/>
        </w:rPr>
        <w:t xml:space="preserve"> </w:t>
      </w:r>
      <w:r w:rsidRPr="002D0FC4">
        <w:rPr>
          <w:rFonts w:ascii="Arial" w:hAnsi="Arial"/>
          <w:bCs/>
          <w:iCs/>
          <w:sz w:val="20"/>
        </w:rPr>
        <w:t>et l</w:t>
      </w:r>
      <w:r w:rsidR="00D928D4">
        <w:rPr>
          <w:rFonts w:ascii="Arial" w:hAnsi="Arial"/>
          <w:bCs/>
          <w:iCs/>
          <w:sz w:val="20"/>
        </w:rPr>
        <w:t>es</w:t>
      </w:r>
      <w:r w:rsidRPr="002D0FC4">
        <w:rPr>
          <w:rFonts w:ascii="Arial" w:hAnsi="Arial"/>
          <w:bCs/>
          <w:iCs/>
          <w:sz w:val="20"/>
        </w:rPr>
        <w:t xml:space="preserve"> formule</w:t>
      </w:r>
      <w:r w:rsidR="00D928D4">
        <w:rPr>
          <w:rFonts w:ascii="Arial" w:hAnsi="Arial"/>
          <w:bCs/>
          <w:iCs/>
          <w:sz w:val="20"/>
        </w:rPr>
        <w:t>s</w:t>
      </w:r>
      <w:r w:rsidRPr="002D0FC4">
        <w:rPr>
          <w:rFonts w:ascii="Arial" w:hAnsi="Arial"/>
          <w:bCs/>
          <w:iCs/>
          <w:sz w:val="20"/>
        </w:rPr>
        <w:t>.</w:t>
      </w:r>
    </w:p>
    <w:p w14:paraId="26148475" w14:textId="6976C92C" w:rsidR="006E0B26" w:rsidRDefault="00901993" w:rsidP="007B45FD">
      <w:pPr>
        <w:jc w:val="both"/>
        <w:rPr>
          <w:rFonts w:ascii="Arial" w:hAnsi="Arial"/>
          <w:bCs/>
          <w:iCs/>
          <w:sz w:val="20"/>
        </w:rPr>
      </w:pPr>
      <w:r w:rsidRPr="003A5224">
        <w:rPr>
          <w:rFonts w:ascii="Arial" w:hAnsi="Arial"/>
          <w:bCs/>
          <w:iCs/>
          <w:sz w:val="20"/>
        </w:rPr>
        <w:t xml:space="preserve">La fabrication </w:t>
      </w:r>
      <w:r w:rsidR="006E0B26">
        <w:rPr>
          <w:rFonts w:ascii="Arial" w:hAnsi="Arial"/>
          <w:bCs/>
          <w:iCs/>
          <w:sz w:val="20"/>
        </w:rPr>
        <w:t xml:space="preserve">des mélanges est </w:t>
      </w:r>
      <w:r w:rsidR="00FB1EE6">
        <w:rPr>
          <w:rFonts w:ascii="Arial" w:hAnsi="Arial"/>
          <w:bCs/>
          <w:iCs/>
          <w:sz w:val="20"/>
        </w:rPr>
        <w:t>à la charge du laboratoire.</w:t>
      </w:r>
      <w:r w:rsidR="000B13E8">
        <w:rPr>
          <w:rFonts w:ascii="Arial" w:hAnsi="Arial"/>
          <w:bCs/>
          <w:iCs/>
          <w:sz w:val="20"/>
        </w:rPr>
        <w:t xml:space="preserve"> </w:t>
      </w:r>
    </w:p>
    <w:p w14:paraId="0D107E52" w14:textId="0BAE05F7" w:rsidR="006E0B26" w:rsidRDefault="006E0B26" w:rsidP="007B45FD">
      <w:pPr>
        <w:jc w:val="both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Cette campagne EAPIC sera réalisée sur 3 </w:t>
      </w:r>
      <w:r w:rsidR="00D928D4">
        <w:rPr>
          <w:rFonts w:ascii="Arial" w:hAnsi="Arial"/>
          <w:bCs/>
          <w:iCs/>
          <w:sz w:val="20"/>
        </w:rPr>
        <w:t>produits</w:t>
      </w:r>
      <w:r>
        <w:rPr>
          <w:rFonts w:ascii="Arial" w:hAnsi="Arial"/>
          <w:bCs/>
          <w:iCs/>
          <w:sz w:val="20"/>
        </w:rPr>
        <w:t xml:space="preserve"> différents :</w:t>
      </w:r>
    </w:p>
    <w:p w14:paraId="39362B60" w14:textId="77777777" w:rsidR="00D928D4" w:rsidRPr="006E0B26" w:rsidRDefault="00D928D4" w:rsidP="007B45FD">
      <w:pPr>
        <w:pStyle w:val="Paragraphedeliste"/>
        <w:numPr>
          <w:ilvl w:val="0"/>
          <w:numId w:val="13"/>
        </w:numPr>
        <w:jc w:val="both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Une étude de l’AE </w:t>
      </w:r>
    </w:p>
    <w:p w14:paraId="4D704059" w14:textId="201611E6" w:rsidR="006E0B26" w:rsidRDefault="006E0B26" w:rsidP="007B45FD">
      <w:pPr>
        <w:pStyle w:val="Paragraphedeliste"/>
        <w:numPr>
          <w:ilvl w:val="0"/>
          <w:numId w:val="13"/>
        </w:numPr>
        <w:jc w:val="both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Un enrobé sans </w:t>
      </w:r>
      <w:r w:rsidR="00D928D4">
        <w:rPr>
          <w:rFonts w:ascii="Arial" w:hAnsi="Arial"/>
          <w:bCs/>
          <w:iCs/>
          <w:sz w:val="20"/>
        </w:rPr>
        <w:t xml:space="preserve">cet </w:t>
      </w:r>
      <w:r>
        <w:rPr>
          <w:rFonts w:ascii="Arial" w:hAnsi="Arial"/>
          <w:bCs/>
          <w:iCs/>
          <w:sz w:val="20"/>
        </w:rPr>
        <w:t>AE</w:t>
      </w:r>
    </w:p>
    <w:p w14:paraId="7210D352" w14:textId="66A501FF" w:rsidR="006E0B26" w:rsidRDefault="006E0B26" w:rsidP="007B45FD">
      <w:pPr>
        <w:pStyle w:val="Paragraphedeliste"/>
        <w:numPr>
          <w:ilvl w:val="0"/>
          <w:numId w:val="13"/>
        </w:numPr>
        <w:jc w:val="both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Un enrobé contenant 40% </w:t>
      </w:r>
      <w:r w:rsidR="00D928D4">
        <w:rPr>
          <w:rFonts w:ascii="Arial" w:hAnsi="Arial"/>
          <w:bCs/>
          <w:iCs/>
          <w:sz w:val="20"/>
        </w:rPr>
        <w:t xml:space="preserve">de cet </w:t>
      </w:r>
      <w:r>
        <w:rPr>
          <w:rFonts w:ascii="Arial" w:hAnsi="Arial"/>
          <w:bCs/>
          <w:iCs/>
          <w:sz w:val="20"/>
        </w:rPr>
        <w:t>AE</w:t>
      </w:r>
    </w:p>
    <w:p w14:paraId="77AD32FD" w14:textId="052D914F" w:rsidR="00765236" w:rsidRDefault="000B13E8" w:rsidP="007B45FD">
      <w:pPr>
        <w:spacing w:before="120"/>
        <w:jc w:val="both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Il</w:t>
      </w:r>
      <w:r w:rsidR="008A05C6">
        <w:rPr>
          <w:rFonts w:ascii="Arial" w:hAnsi="Arial"/>
          <w:bCs/>
          <w:iCs/>
          <w:sz w:val="20"/>
        </w:rPr>
        <w:t xml:space="preserve"> est demandé de réalise</w:t>
      </w:r>
      <w:r w:rsidR="008A05C6" w:rsidRPr="00B02088">
        <w:rPr>
          <w:rFonts w:ascii="Arial" w:hAnsi="Arial"/>
          <w:bCs/>
          <w:iCs/>
          <w:sz w:val="20"/>
        </w:rPr>
        <w:t xml:space="preserve">r </w:t>
      </w:r>
      <w:r w:rsidR="00853AD2" w:rsidRPr="00B02088">
        <w:rPr>
          <w:rFonts w:ascii="Arial" w:hAnsi="Arial"/>
          <w:bCs/>
          <w:iCs/>
          <w:sz w:val="20"/>
        </w:rPr>
        <w:t>3</w:t>
      </w:r>
      <w:r w:rsidR="003E62E4">
        <w:rPr>
          <w:rFonts w:ascii="Arial" w:hAnsi="Arial"/>
          <w:bCs/>
          <w:iCs/>
          <w:sz w:val="20"/>
        </w:rPr>
        <w:t xml:space="preserve"> répliques</w:t>
      </w:r>
      <w:r w:rsidR="006E0B26">
        <w:rPr>
          <w:rFonts w:ascii="Arial" w:hAnsi="Arial"/>
          <w:bCs/>
          <w:iCs/>
          <w:sz w:val="20"/>
        </w:rPr>
        <w:t xml:space="preserve"> pour chacun des 3 </w:t>
      </w:r>
      <w:r w:rsidR="00D928D4">
        <w:rPr>
          <w:rFonts w:ascii="Arial" w:hAnsi="Arial"/>
          <w:bCs/>
          <w:iCs/>
          <w:sz w:val="20"/>
        </w:rPr>
        <w:t xml:space="preserve">produits </w:t>
      </w:r>
      <w:r w:rsidR="006E0B26">
        <w:rPr>
          <w:rFonts w:ascii="Arial" w:hAnsi="Arial"/>
          <w:bCs/>
          <w:iCs/>
          <w:sz w:val="20"/>
        </w:rPr>
        <w:t>cités précédemment.</w:t>
      </w:r>
    </w:p>
    <w:p w14:paraId="402C32E8" w14:textId="7AA9B263" w:rsidR="00B42D7C" w:rsidRDefault="00B42D7C" w:rsidP="007B45FD">
      <w:pPr>
        <w:spacing w:before="120"/>
        <w:jc w:val="both"/>
        <w:rPr>
          <w:rFonts w:ascii="Arial" w:hAnsi="Arial"/>
          <w:iCs/>
          <w:sz w:val="20"/>
        </w:rPr>
      </w:pPr>
    </w:p>
    <w:p w14:paraId="5B2D8470" w14:textId="77777777" w:rsidR="00B42D7C" w:rsidRDefault="00B42D7C" w:rsidP="007B45FD">
      <w:pPr>
        <w:spacing w:before="120"/>
        <w:jc w:val="both"/>
        <w:rPr>
          <w:rFonts w:ascii="Arial" w:hAnsi="Arial"/>
          <w:iCs/>
          <w:sz w:val="20"/>
        </w:rPr>
      </w:pPr>
    </w:p>
    <w:p w14:paraId="33E5EE21" w14:textId="77777777" w:rsidR="00C44442" w:rsidRDefault="00C44442" w:rsidP="007B45FD">
      <w:pPr>
        <w:jc w:val="both"/>
        <w:rPr>
          <w:rFonts w:ascii="Arial" w:hAnsi="Arial"/>
          <w:b/>
          <w:bCs/>
          <w:iCs/>
          <w:sz w:val="20"/>
          <w:u w:val="single"/>
        </w:rPr>
      </w:pPr>
      <w:r>
        <w:rPr>
          <w:rFonts w:ascii="Arial" w:hAnsi="Arial"/>
          <w:b/>
          <w:bCs/>
          <w:iCs/>
          <w:sz w:val="20"/>
          <w:u w:val="single"/>
        </w:rPr>
        <w:t>Planning prévisionnel</w:t>
      </w:r>
      <w:r w:rsidRPr="00C44442">
        <w:rPr>
          <w:rFonts w:ascii="Arial" w:hAnsi="Arial"/>
          <w:b/>
          <w:bCs/>
          <w:iCs/>
          <w:sz w:val="20"/>
        </w:rPr>
        <w:t> :</w:t>
      </w:r>
    </w:p>
    <w:p w14:paraId="16ED3325" w14:textId="131876BA" w:rsidR="00C44442" w:rsidRPr="00C44442" w:rsidRDefault="00C44442" w:rsidP="007B45FD">
      <w:pPr>
        <w:pStyle w:val="Paragraphedeliste"/>
        <w:numPr>
          <w:ilvl w:val="0"/>
          <w:numId w:val="7"/>
        </w:numPr>
        <w:jc w:val="both"/>
        <w:rPr>
          <w:rFonts w:ascii="Arial" w:hAnsi="Arial"/>
          <w:sz w:val="20"/>
        </w:rPr>
      </w:pPr>
      <w:r w:rsidRPr="00C44442">
        <w:rPr>
          <w:rFonts w:ascii="Arial" w:hAnsi="Arial"/>
          <w:sz w:val="20"/>
        </w:rPr>
        <w:t>Mise à disposition à votre intention des échantillons</w:t>
      </w:r>
      <w:r w:rsidR="003B62CD">
        <w:rPr>
          <w:rFonts w:ascii="Arial" w:hAnsi="Arial"/>
          <w:sz w:val="20"/>
        </w:rPr>
        <w:t> </w:t>
      </w:r>
      <w:r w:rsidRPr="00C44442">
        <w:rPr>
          <w:rFonts w:ascii="Arial" w:hAnsi="Arial"/>
          <w:b/>
          <w:bCs/>
          <w:sz w:val="20"/>
        </w:rPr>
        <w:t xml:space="preserve">: </w:t>
      </w:r>
      <w:r w:rsidR="0091668E">
        <w:rPr>
          <w:rFonts w:ascii="Arial" w:hAnsi="Arial"/>
          <w:b/>
          <w:bCs/>
          <w:sz w:val="20"/>
        </w:rPr>
        <w:t xml:space="preserve">entre avril et mai </w:t>
      </w:r>
      <w:r w:rsidR="00B02088">
        <w:rPr>
          <w:rFonts w:ascii="Arial" w:hAnsi="Arial"/>
          <w:b/>
          <w:bCs/>
          <w:sz w:val="20"/>
        </w:rPr>
        <w:t>2026</w:t>
      </w:r>
    </w:p>
    <w:p w14:paraId="24CFCD0A" w14:textId="18F02881" w:rsidR="00C44442" w:rsidRPr="00C44442" w:rsidRDefault="00F40E8A" w:rsidP="007B45FD">
      <w:pPr>
        <w:pStyle w:val="Paragraphedeliste"/>
        <w:numPr>
          <w:ilvl w:val="0"/>
          <w:numId w:val="7"/>
        </w:numPr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>Résultats à fournir pour</w:t>
      </w:r>
      <w:r w:rsidR="00C44442" w:rsidRPr="00C44442">
        <w:rPr>
          <w:rFonts w:ascii="Arial" w:hAnsi="Arial"/>
          <w:sz w:val="20"/>
        </w:rPr>
        <w:t> :</w:t>
      </w:r>
      <w:r w:rsidR="00C44442" w:rsidRPr="00C44442">
        <w:rPr>
          <w:rFonts w:ascii="Arial" w:hAnsi="Arial"/>
          <w:sz w:val="18"/>
        </w:rPr>
        <w:t xml:space="preserve"> </w:t>
      </w:r>
      <w:r w:rsidR="00D928D4">
        <w:rPr>
          <w:rFonts w:ascii="Arial" w:hAnsi="Arial"/>
          <w:b/>
          <w:bCs/>
          <w:sz w:val="20"/>
        </w:rPr>
        <w:t xml:space="preserve">fin </w:t>
      </w:r>
      <w:r w:rsidR="0091668E">
        <w:rPr>
          <w:rFonts w:ascii="Arial" w:hAnsi="Arial"/>
          <w:b/>
          <w:bCs/>
          <w:sz w:val="20"/>
        </w:rPr>
        <w:t xml:space="preserve">septembre </w:t>
      </w:r>
      <w:r w:rsidR="00853AD2">
        <w:rPr>
          <w:rFonts w:ascii="Arial" w:hAnsi="Arial"/>
          <w:b/>
          <w:bCs/>
          <w:sz w:val="20"/>
        </w:rPr>
        <w:t>202</w:t>
      </w:r>
      <w:r w:rsidR="00B02088">
        <w:rPr>
          <w:rFonts w:ascii="Arial" w:hAnsi="Arial"/>
          <w:b/>
          <w:bCs/>
          <w:sz w:val="20"/>
        </w:rPr>
        <w:t>6</w:t>
      </w:r>
    </w:p>
    <w:p w14:paraId="52F9ADC2" w14:textId="5647E35A" w:rsidR="00C44442" w:rsidRDefault="00C44442" w:rsidP="007B45FD">
      <w:pPr>
        <w:pStyle w:val="Paragraphedeliste"/>
        <w:numPr>
          <w:ilvl w:val="0"/>
          <w:numId w:val="7"/>
        </w:numPr>
        <w:jc w:val="both"/>
        <w:rPr>
          <w:rFonts w:ascii="Arial" w:hAnsi="Arial"/>
          <w:b/>
          <w:bCs/>
          <w:sz w:val="22"/>
        </w:rPr>
      </w:pPr>
      <w:r w:rsidRPr="00C44442">
        <w:rPr>
          <w:rFonts w:ascii="Arial" w:hAnsi="Arial"/>
          <w:sz w:val="20"/>
        </w:rPr>
        <w:t>Exploitation des résultats communiqués</w:t>
      </w:r>
      <w:r w:rsidRPr="00C44442">
        <w:rPr>
          <w:rFonts w:ascii="Arial" w:hAnsi="Arial"/>
          <w:b/>
          <w:bCs/>
          <w:sz w:val="20"/>
        </w:rPr>
        <w:t xml:space="preserve"> : </w:t>
      </w:r>
      <w:r w:rsidR="00B02088">
        <w:rPr>
          <w:rFonts w:ascii="Arial" w:hAnsi="Arial"/>
          <w:b/>
          <w:bCs/>
          <w:sz w:val="20"/>
        </w:rPr>
        <w:t>2</w:t>
      </w:r>
      <w:r w:rsidR="00853AD2" w:rsidRPr="00853AD2">
        <w:rPr>
          <w:rFonts w:ascii="Arial" w:hAnsi="Arial"/>
          <w:b/>
          <w:bCs/>
          <w:sz w:val="20"/>
          <w:vertAlign w:val="superscript"/>
        </w:rPr>
        <w:t>e</w:t>
      </w:r>
      <w:r w:rsidR="00B02088">
        <w:rPr>
          <w:rFonts w:ascii="Arial" w:hAnsi="Arial"/>
          <w:b/>
          <w:bCs/>
          <w:sz w:val="20"/>
          <w:vertAlign w:val="superscript"/>
        </w:rPr>
        <w:t>me</w:t>
      </w:r>
      <w:r w:rsidR="00853AD2">
        <w:rPr>
          <w:rFonts w:ascii="Arial" w:hAnsi="Arial"/>
          <w:b/>
          <w:bCs/>
          <w:sz w:val="20"/>
        </w:rPr>
        <w:t xml:space="preserve"> trimestre 202</w:t>
      </w:r>
      <w:r w:rsidR="00B02088">
        <w:rPr>
          <w:rFonts w:ascii="Arial" w:hAnsi="Arial"/>
          <w:b/>
          <w:bCs/>
          <w:sz w:val="20"/>
        </w:rPr>
        <w:t>7</w:t>
      </w:r>
    </w:p>
    <w:p w14:paraId="4F8BBCFF" w14:textId="77777777" w:rsidR="00C44442" w:rsidRPr="00C44442" w:rsidRDefault="00C44442" w:rsidP="007B45FD">
      <w:pPr>
        <w:pStyle w:val="Paragraphedeliste"/>
        <w:jc w:val="both"/>
        <w:rPr>
          <w:rFonts w:ascii="Arial" w:hAnsi="Arial"/>
          <w:b/>
          <w:bCs/>
          <w:sz w:val="22"/>
        </w:rPr>
      </w:pPr>
    </w:p>
    <w:p w14:paraId="3EDE7474" w14:textId="77777777" w:rsidR="00056979" w:rsidRDefault="00C44442" w:rsidP="007B45FD">
      <w:pPr>
        <w:tabs>
          <w:tab w:val="left" w:pos="6379"/>
        </w:tabs>
        <w:jc w:val="both"/>
        <w:rPr>
          <w:rFonts w:ascii="Arial" w:hAnsi="Arial"/>
          <w:iCs/>
          <w:sz w:val="20"/>
        </w:rPr>
      </w:pPr>
      <w:r>
        <w:rPr>
          <w:rFonts w:ascii="Arial" w:hAnsi="Arial"/>
          <w:i/>
          <w:iCs/>
          <w:sz w:val="20"/>
        </w:rPr>
        <w:t>Ce planning est donné à titre indicatif. Des dates plus précises vous seront communiquées lors de la confirmation de votre participation.</w:t>
      </w:r>
    </w:p>
    <w:p w14:paraId="77265C9B" w14:textId="77777777" w:rsidR="003B62CD" w:rsidRDefault="003B62CD" w:rsidP="007B45FD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Arial" w:hAnsi="Arial"/>
          <w:iCs/>
          <w:sz w:val="20"/>
        </w:rPr>
      </w:pPr>
    </w:p>
    <w:p w14:paraId="15BB97AE" w14:textId="77777777" w:rsidR="008F4463" w:rsidRDefault="008F4463" w:rsidP="007B45FD">
      <w:pPr>
        <w:pStyle w:val="Paragraphedeliste"/>
        <w:ind w:left="0"/>
        <w:jc w:val="both"/>
        <w:rPr>
          <w:rFonts w:ascii="Arial" w:hAnsi="Arial"/>
          <w:iCs/>
          <w:sz w:val="20"/>
        </w:rPr>
      </w:pPr>
    </w:p>
    <w:p w14:paraId="58B69AF1" w14:textId="573740F6" w:rsidR="00F40E8A" w:rsidRDefault="00C44442" w:rsidP="007B45FD">
      <w:pPr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sz w:val="20"/>
          <w:u w:val="single"/>
        </w:rPr>
        <w:t>Coût de participation à l’expérience</w:t>
      </w:r>
      <w:r w:rsidRPr="003A5224">
        <w:rPr>
          <w:rFonts w:ascii="Arial" w:hAnsi="Arial"/>
          <w:sz w:val="20"/>
        </w:rPr>
        <w:t xml:space="preserve"> </w:t>
      </w:r>
      <w:r w:rsidRPr="00C44442">
        <w:rPr>
          <w:rFonts w:ascii="Arial" w:hAnsi="Arial"/>
          <w:i/>
          <w:sz w:val="20"/>
        </w:rPr>
        <w:t>(</w:t>
      </w:r>
      <w:r w:rsidRPr="00C44442">
        <w:rPr>
          <w:rFonts w:ascii="Arial" w:hAnsi="Arial"/>
          <w:bCs/>
          <w:i/>
          <w:sz w:val="20"/>
        </w:rPr>
        <w:t>Coût indicatif, fonction du nombre de participations)</w:t>
      </w:r>
      <w:r>
        <w:rPr>
          <w:rFonts w:ascii="Arial" w:hAnsi="Arial"/>
          <w:bCs/>
          <w:sz w:val="20"/>
        </w:rPr>
        <w:t xml:space="preserve"> : </w:t>
      </w:r>
      <w:r w:rsidRPr="003A5224">
        <w:rPr>
          <w:rFonts w:ascii="Arial" w:hAnsi="Arial"/>
          <w:b/>
          <w:bCs/>
          <w:sz w:val="20"/>
        </w:rPr>
        <w:t xml:space="preserve">Entre </w:t>
      </w:r>
      <w:r w:rsidR="00B02088">
        <w:rPr>
          <w:rFonts w:ascii="Arial" w:hAnsi="Arial"/>
          <w:b/>
          <w:bCs/>
          <w:sz w:val="20"/>
        </w:rPr>
        <w:t>1</w:t>
      </w:r>
      <w:r w:rsidR="00853AD2">
        <w:rPr>
          <w:rFonts w:ascii="Arial" w:hAnsi="Arial"/>
          <w:b/>
          <w:bCs/>
          <w:sz w:val="20"/>
        </w:rPr>
        <w:t xml:space="preserve"> </w:t>
      </w:r>
      <w:r w:rsidR="00B02088">
        <w:rPr>
          <w:rFonts w:ascii="Arial" w:hAnsi="Arial"/>
          <w:b/>
          <w:bCs/>
          <w:sz w:val="20"/>
        </w:rPr>
        <w:t>0</w:t>
      </w:r>
      <w:r w:rsidRPr="003A5224">
        <w:rPr>
          <w:rFonts w:ascii="Arial" w:hAnsi="Arial"/>
          <w:b/>
          <w:bCs/>
          <w:sz w:val="20"/>
        </w:rPr>
        <w:t>00</w:t>
      </w:r>
      <w:r w:rsidR="00056979">
        <w:rPr>
          <w:rFonts w:ascii="Arial" w:hAnsi="Arial"/>
          <w:b/>
          <w:bCs/>
          <w:sz w:val="20"/>
        </w:rPr>
        <w:t> </w:t>
      </w:r>
      <w:r>
        <w:rPr>
          <w:rFonts w:ascii="Arial" w:hAnsi="Arial"/>
          <w:b/>
          <w:bCs/>
          <w:sz w:val="20"/>
        </w:rPr>
        <w:t>€</w:t>
      </w:r>
      <w:r w:rsidRPr="003A5224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>et</w:t>
      </w:r>
      <w:r w:rsidRPr="003A5224">
        <w:rPr>
          <w:rFonts w:ascii="Arial" w:hAnsi="Arial"/>
          <w:b/>
          <w:bCs/>
          <w:sz w:val="20"/>
        </w:rPr>
        <w:t xml:space="preserve"> </w:t>
      </w:r>
      <w:r w:rsidR="00B02088">
        <w:rPr>
          <w:rFonts w:ascii="Arial" w:hAnsi="Arial"/>
          <w:b/>
          <w:bCs/>
          <w:sz w:val="20"/>
        </w:rPr>
        <w:t>1 4</w:t>
      </w:r>
      <w:r w:rsidRPr="003A5224">
        <w:rPr>
          <w:rFonts w:ascii="Arial" w:hAnsi="Arial"/>
          <w:b/>
          <w:bCs/>
          <w:sz w:val="20"/>
        </w:rPr>
        <w:t>00</w:t>
      </w:r>
      <w:r w:rsidR="00056979">
        <w:rPr>
          <w:rFonts w:ascii="Arial" w:hAnsi="Arial"/>
          <w:b/>
          <w:bCs/>
          <w:sz w:val="20"/>
        </w:rPr>
        <w:t> € H</w:t>
      </w:r>
      <w:r w:rsidR="004D29F4">
        <w:rPr>
          <w:rFonts w:ascii="Arial" w:hAnsi="Arial"/>
          <w:b/>
          <w:bCs/>
          <w:sz w:val="20"/>
        </w:rPr>
        <w:t xml:space="preserve">T par </w:t>
      </w:r>
      <w:r w:rsidR="00853AD2">
        <w:rPr>
          <w:rFonts w:ascii="Arial" w:hAnsi="Arial"/>
          <w:b/>
          <w:bCs/>
          <w:sz w:val="20"/>
        </w:rPr>
        <w:t>opérateur.</w:t>
      </w:r>
    </w:p>
    <w:p w14:paraId="7062FA3F" w14:textId="77777777" w:rsidR="00C44442" w:rsidRDefault="00C44442" w:rsidP="007B45F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facturation s’effectuera en deux parties : 50</w:t>
      </w:r>
      <w:r w:rsidR="00C04AFC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% à la livraison des échantillons et 50</w:t>
      </w:r>
      <w:r w:rsidR="00C04AFC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% à l'envoi du rapport.</w:t>
      </w:r>
    </w:p>
    <w:p w14:paraId="202735E7" w14:textId="77777777" w:rsidR="00C44442" w:rsidRDefault="00C44442" w:rsidP="007B45FD">
      <w:pPr>
        <w:jc w:val="both"/>
        <w:rPr>
          <w:rFonts w:ascii="Arial" w:hAnsi="Arial"/>
          <w:bCs/>
          <w:sz w:val="20"/>
        </w:rPr>
      </w:pPr>
    </w:p>
    <w:p w14:paraId="1B4BB1DE" w14:textId="77777777" w:rsidR="00F40E8A" w:rsidRDefault="00F40E8A" w:rsidP="007B45FD">
      <w:pPr>
        <w:jc w:val="both"/>
        <w:rPr>
          <w:rFonts w:ascii="Arial" w:hAnsi="Arial"/>
          <w:bCs/>
          <w:sz w:val="20"/>
        </w:rPr>
      </w:pPr>
    </w:p>
    <w:p w14:paraId="41F3480C" w14:textId="77777777" w:rsidR="00F40E8A" w:rsidRPr="00C44442" w:rsidRDefault="00F40E8A" w:rsidP="00C44442">
      <w:pPr>
        <w:jc w:val="both"/>
        <w:rPr>
          <w:rFonts w:ascii="Arial" w:hAnsi="Arial"/>
          <w:bCs/>
          <w:sz w:val="20"/>
        </w:rPr>
      </w:pPr>
    </w:p>
    <w:p w14:paraId="2D1FC941" w14:textId="77777777" w:rsidR="00C44442" w:rsidRPr="00C44442" w:rsidRDefault="00C44442" w:rsidP="00C44442">
      <w:pPr>
        <w:pStyle w:val="Titre8"/>
        <w:ind w:left="4253" w:hanging="4253"/>
        <w:rPr>
          <w:rFonts w:ascii="Arial" w:hAnsi="Arial" w:cs="Arial"/>
          <w:b/>
          <w:color w:val="auto"/>
        </w:rPr>
      </w:pPr>
      <w:r w:rsidRPr="00C44442">
        <w:rPr>
          <w:rFonts w:ascii="Arial" w:hAnsi="Arial" w:cs="Arial"/>
          <w:b/>
          <w:color w:val="auto"/>
        </w:rPr>
        <w:t>À :</w:t>
      </w:r>
      <w:r w:rsidRPr="00C44442">
        <w:rPr>
          <w:rFonts w:ascii="Arial" w:hAnsi="Arial" w:cs="Arial"/>
          <w:b/>
          <w:bCs/>
          <w:color w:val="auto"/>
        </w:rPr>
        <w:t xml:space="preserve">  </w:t>
      </w:r>
      <w:r w:rsidRPr="00C44442">
        <w:rPr>
          <w:rFonts w:ascii="Arial" w:hAnsi="Arial" w:cs="Arial"/>
          <w:b/>
          <w:bCs/>
          <w:color w:val="auto"/>
        </w:rPr>
        <w:tab/>
      </w:r>
      <w:r w:rsidRPr="00C44442">
        <w:rPr>
          <w:rFonts w:ascii="Arial" w:hAnsi="Arial" w:cs="Arial"/>
          <w:b/>
          <w:bCs/>
          <w:color w:val="auto"/>
        </w:rPr>
        <w:tab/>
      </w:r>
      <w:r w:rsidRPr="00C44442">
        <w:rPr>
          <w:rFonts w:ascii="Arial" w:hAnsi="Arial" w:cs="Arial"/>
          <w:b/>
          <w:color w:val="auto"/>
        </w:rPr>
        <w:t>SIGNATURE DU DEMANDEUR ET CACHET</w:t>
      </w:r>
    </w:p>
    <w:p w14:paraId="377894BC" w14:textId="77777777" w:rsidR="00C44442" w:rsidRPr="00C44442" w:rsidRDefault="008F42A6" w:rsidP="00C44442">
      <w:pPr>
        <w:ind w:left="288" w:hanging="288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Le : </w:t>
      </w:r>
    </w:p>
    <w:p w14:paraId="27EECD23" w14:textId="77777777" w:rsidR="00C44442" w:rsidRP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0F406D38" w14:textId="77777777" w:rsid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35AAA4FB" w14:textId="77777777" w:rsidR="00F40E8A" w:rsidRDefault="00F40E8A" w:rsidP="00C44442">
      <w:pPr>
        <w:ind w:hanging="1"/>
        <w:jc w:val="both"/>
        <w:rPr>
          <w:rFonts w:ascii="Arial" w:hAnsi="Arial"/>
          <w:sz w:val="20"/>
        </w:rPr>
      </w:pPr>
    </w:p>
    <w:p w14:paraId="6E880E64" w14:textId="77777777" w:rsidR="00F40E8A" w:rsidRDefault="00F40E8A" w:rsidP="00C44442">
      <w:pPr>
        <w:ind w:hanging="1"/>
        <w:jc w:val="both"/>
        <w:rPr>
          <w:rFonts w:ascii="Arial" w:hAnsi="Arial"/>
          <w:sz w:val="20"/>
        </w:rPr>
      </w:pPr>
    </w:p>
    <w:p w14:paraId="749D1107" w14:textId="77777777" w:rsidR="00A11B38" w:rsidRDefault="00A11B38" w:rsidP="00C44442">
      <w:pPr>
        <w:ind w:hanging="1"/>
        <w:jc w:val="both"/>
        <w:rPr>
          <w:rFonts w:ascii="Arial" w:hAnsi="Arial"/>
          <w:sz w:val="20"/>
        </w:rPr>
      </w:pPr>
    </w:p>
    <w:p w14:paraId="48A33FBD" w14:textId="77777777" w:rsidR="00C44442" w:rsidRDefault="00C44442" w:rsidP="006775E4">
      <w:pPr>
        <w:jc w:val="both"/>
        <w:rPr>
          <w:rFonts w:ascii="Arial" w:hAnsi="Arial"/>
          <w:sz w:val="20"/>
        </w:rPr>
      </w:pPr>
    </w:p>
    <w:p w14:paraId="39D11BCA" w14:textId="77777777" w:rsid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2623DDF7" w14:textId="77777777" w:rsid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49070E71" w14:textId="77777777" w:rsidR="008A682F" w:rsidRDefault="008A682F" w:rsidP="00C44442">
      <w:pPr>
        <w:ind w:hanging="1"/>
        <w:jc w:val="both"/>
        <w:rPr>
          <w:rFonts w:ascii="Arial" w:hAnsi="Arial"/>
          <w:sz w:val="20"/>
        </w:rPr>
      </w:pPr>
    </w:p>
    <w:p w14:paraId="2EC1EA5B" w14:textId="77777777" w:rsid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60486EB6" w14:textId="79AFD06E" w:rsidR="00C44442" w:rsidRDefault="00C44442" w:rsidP="00C44442">
      <w:pPr>
        <w:ind w:hanging="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Le présent formulaire nous permet de recenser les participants</w:t>
      </w:r>
      <w:bookmarkStart w:id="0" w:name="_GoBack"/>
      <w:bookmarkEnd w:id="0"/>
      <w:r>
        <w:rPr>
          <w:rFonts w:ascii="Arial" w:hAnsi="Arial"/>
          <w:sz w:val="20"/>
        </w:rPr>
        <w:t>. Il doit être transmis</w:t>
      </w:r>
    </w:p>
    <w:p w14:paraId="55CC2B29" w14:textId="72C776F8" w:rsidR="00C44442" w:rsidRPr="00C44442" w:rsidRDefault="00C44442" w:rsidP="00C44442">
      <w:pPr>
        <w:pStyle w:val="Titre9"/>
        <w:jc w:val="center"/>
        <w:rPr>
          <w:rFonts w:ascii="Arial" w:hAnsi="Arial" w:cs="Arial"/>
          <w:b/>
          <w:sz w:val="28"/>
        </w:rPr>
      </w:pPr>
      <w:r w:rsidRPr="00C44442">
        <w:rPr>
          <w:rFonts w:ascii="Arial" w:hAnsi="Arial" w:cs="Arial"/>
          <w:b/>
          <w:color w:val="FF0000"/>
          <w:sz w:val="28"/>
        </w:rPr>
        <w:t xml:space="preserve">AVANT LE </w:t>
      </w:r>
      <w:r w:rsidR="00BC1400">
        <w:rPr>
          <w:rFonts w:ascii="Arial" w:hAnsi="Arial" w:cs="Arial"/>
          <w:b/>
          <w:color w:val="FF0000"/>
          <w:sz w:val="28"/>
        </w:rPr>
        <w:t xml:space="preserve">6 mars </w:t>
      </w:r>
      <w:r w:rsidR="005E23E4">
        <w:rPr>
          <w:rFonts w:ascii="Arial" w:hAnsi="Arial" w:cs="Arial"/>
          <w:b/>
          <w:color w:val="FF0000"/>
          <w:sz w:val="28"/>
        </w:rPr>
        <w:t>202</w:t>
      </w:r>
      <w:r w:rsidR="00B02088">
        <w:rPr>
          <w:rFonts w:ascii="Arial" w:hAnsi="Arial" w:cs="Arial"/>
          <w:b/>
          <w:color w:val="FF0000"/>
          <w:sz w:val="28"/>
        </w:rPr>
        <w:t>6</w:t>
      </w:r>
    </w:p>
    <w:p w14:paraId="14A0A514" w14:textId="77777777" w:rsidR="00C44442" w:rsidRDefault="00C44442" w:rsidP="00C44442">
      <w:pPr>
        <w:ind w:hanging="1"/>
        <w:jc w:val="both"/>
        <w:rPr>
          <w:rFonts w:ascii="Arial" w:hAnsi="Arial"/>
          <w:sz w:val="20"/>
        </w:rPr>
      </w:pPr>
    </w:p>
    <w:p w14:paraId="71E9BA4B" w14:textId="77777777" w:rsidR="005E23E4" w:rsidRDefault="005E23E4" w:rsidP="005E23E4">
      <w:pPr>
        <w:ind w:hanging="1"/>
        <w:jc w:val="both"/>
        <w:rPr>
          <w:rFonts w:ascii="Arial" w:hAnsi="Arial"/>
          <w:sz w:val="20"/>
        </w:rPr>
      </w:pPr>
    </w:p>
    <w:p w14:paraId="2E9CBAC5" w14:textId="77777777" w:rsidR="00C44442" w:rsidRPr="005E23E4" w:rsidRDefault="00C44442" w:rsidP="005E23E4">
      <w:pPr>
        <w:ind w:hanging="1"/>
        <w:jc w:val="both"/>
        <w:rPr>
          <w:rFonts w:ascii="Arial" w:hAnsi="Arial"/>
          <w:sz w:val="20"/>
        </w:rPr>
      </w:pPr>
      <w:r w:rsidRPr="005E23E4">
        <w:rPr>
          <w:rFonts w:ascii="Arial" w:hAnsi="Arial"/>
          <w:b/>
          <w:sz w:val="20"/>
          <w:u w:val="single"/>
        </w:rPr>
        <w:t>Par messagerie électronique</w:t>
      </w:r>
      <w:r w:rsidRPr="005E23E4">
        <w:rPr>
          <w:rFonts w:ascii="Arial" w:hAnsi="Arial"/>
          <w:b/>
          <w:sz w:val="20"/>
        </w:rPr>
        <w:t> :</w:t>
      </w:r>
      <w:r w:rsidRPr="005E23E4">
        <w:rPr>
          <w:rFonts w:ascii="Arial" w:hAnsi="Arial"/>
          <w:sz w:val="20"/>
        </w:rPr>
        <w:t xml:space="preserve"> </w:t>
      </w:r>
      <w:hyperlink r:id="rId8" w:history="1">
        <w:r w:rsidRPr="005E23E4">
          <w:rPr>
            <w:rStyle w:val="Lienhypertexte"/>
            <w:rFonts w:ascii="Arial" w:eastAsiaTheme="majorEastAsia" w:hAnsi="Arial" w:cs="Arial"/>
            <w:sz w:val="20"/>
          </w:rPr>
          <w:t>geraldine.piot@cerema.fr</w:t>
        </w:r>
      </w:hyperlink>
    </w:p>
    <w:p w14:paraId="4DB5E438" w14:textId="77777777" w:rsidR="001104A9" w:rsidRDefault="001104A9" w:rsidP="00C44442">
      <w:pPr>
        <w:ind w:hanging="1"/>
        <w:jc w:val="both"/>
        <w:rPr>
          <w:rFonts w:ascii="Arial" w:hAnsi="Arial"/>
          <w:sz w:val="20"/>
        </w:rPr>
      </w:pPr>
    </w:p>
    <w:p w14:paraId="56010B37" w14:textId="77777777" w:rsidR="001104A9" w:rsidRDefault="001104A9" w:rsidP="00C44442">
      <w:pPr>
        <w:ind w:hanging="1"/>
        <w:jc w:val="both"/>
        <w:rPr>
          <w:rFonts w:ascii="Arial" w:hAnsi="Arial"/>
          <w:sz w:val="20"/>
        </w:rPr>
      </w:pPr>
    </w:p>
    <w:p w14:paraId="011812C7" w14:textId="77777777" w:rsidR="003826C9" w:rsidRDefault="00C44442" w:rsidP="00C44442">
      <w:pPr>
        <w:ind w:hanging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Pour toute information complémentaire, vous pouvez contacter par téléphone ou par messagerie électronique :</w:t>
      </w:r>
    </w:p>
    <w:p w14:paraId="13950EF3" w14:textId="77777777" w:rsidR="003826C9" w:rsidRPr="003826C9" w:rsidRDefault="003826C9" w:rsidP="003826C9">
      <w:pPr>
        <w:rPr>
          <w:rFonts w:ascii="Arial" w:hAnsi="Arial"/>
          <w:sz w:val="22"/>
        </w:rPr>
      </w:pPr>
    </w:p>
    <w:p w14:paraId="586B2BA9" w14:textId="484DD483" w:rsidR="003826C9" w:rsidRPr="005E23E4" w:rsidRDefault="003826C9" w:rsidP="005E23E4">
      <w:pPr>
        <w:rPr>
          <w:rFonts w:ascii="Arial" w:hAnsi="Arial"/>
          <w:b/>
          <w:sz w:val="20"/>
        </w:rPr>
      </w:pPr>
      <w:r w:rsidRPr="005E23E4">
        <w:rPr>
          <w:rFonts w:ascii="Arial" w:hAnsi="Arial"/>
          <w:b/>
          <w:sz w:val="20"/>
        </w:rPr>
        <w:t>Géraldine PIOT</w:t>
      </w:r>
      <w:r w:rsidRPr="005E23E4">
        <w:rPr>
          <w:rFonts w:ascii="Arial" w:hAnsi="Arial"/>
          <w:sz w:val="20"/>
        </w:rPr>
        <w:t xml:space="preserve"> – Tel : </w:t>
      </w:r>
      <w:r w:rsidR="004D29F4" w:rsidRPr="005E23E4">
        <w:rPr>
          <w:rFonts w:ascii="Arial" w:hAnsi="Arial"/>
          <w:sz w:val="20"/>
        </w:rPr>
        <w:t xml:space="preserve">06.60.30.60.97 </w:t>
      </w:r>
      <w:r w:rsidRPr="005E23E4">
        <w:rPr>
          <w:rFonts w:ascii="Arial" w:hAnsi="Arial"/>
          <w:sz w:val="20"/>
        </w:rPr>
        <w:t xml:space="preserve">– Courriel : </w:t>
      </w:r>
      <w:hyperlink r:id="rId9" w:history="1">
        <w:r w:rsidRPr="005E23E4">
          <w:rPr>
            <w:rStyle w:val="Lienhypertexte"/>
            <w:rFonts w:ascii="Arial" w:hAnsi="Arial"/>
            <w:sz w:val="20"/>
          </w:rPr>
          <w:t>geraldine.piot@cerema.fr</w:t>
        </w:r>
      </w:hyperlink>
    </w:p>
    <w:p w14:paraId="2276DE42" w14:textId="77777777" w:rsidR="00456728" w:rsidRDefault="00456728" w:rsidP="00456728">
      <w:pPr>
        <w:jc w:val="both"/>
        <w:rPr>
          <w:rFonts w:ascii="Helvetica Neue Thin" w:hAnsi="Helvetica Neue Thin"/>
          <w:color w:val="000000"/>
          <w:sz w:val="14"/>
          <w:szCs w:val="14"/>
        </w:rPr>
      </w:pPr>
    </w:p>
    <w:p w14:paraId="45393C54" w14:textId="77777777" w:rsidR="00456728" w:rsidRPr="003826C9" w:rsidRDefault="00456728" w:rsidP="003826C9">
      <w:pPr>
        <w:rPr>
          <w:rFonts w:ascii="Arial" w:hAnsi="Arial" w:cs="Arial"/>
        </w:rPr>
      </w:pPr>
    </w:p>
    <w:sectPr w:rsidR="00456728" w:rsidRPr="003826C9" w:rsidSect="007B45FD">
      <w:headerReference w:type="default" r:id="rId10"/>
      <w:footerReference w:type="default" r:id="rId11"/>
      <w:pgSz w:w="11906" w:h="16838"/>
      <w:pgMar w:top="1564" w:right="707" w:bottom="1418" w:left="1417" w:header="284" w:footer="15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BC0EE" w16cex:dateUtc="2025-12-16T10:28:00Z"/>
  <w16cex:commentExtensible w16cex:durableId="2CEBC3FA" w16cex:dateUtc="2025-12-16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F5A0" w14:textId="77777777" w:rsidR="00EC6F9B" w:rsidRDefault="00EC6F9B" w:rsidP="002E521F">
      <w:r>
        <w:separator/>
      </w:r>
    </w:p>
  </w:endnote>
  <w:endnote w:type="continuationSeparator" w:id="0">
    <w:p w14:paraId="363C091C" w14:textId="77777777" w:rsidR="00EC6F9B" w:rsidRDefault="00EC6F9B" w:rsidP="002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Thin">
    <w:altName w:val="Corbel"/>
    <w:charset w:val="00"/>
    <w:family w:val="auto"/>
    <w:pitch w:val="variable"/>
    <w:sig w:usb0="00000001" w:usb1="5000205B" w:usb2="00000002" w:usb3="00000000" w:csb0="000000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87DF" w14:textId="77777777" w:rsidR="002A5B3C" w:rsidRPr="00456728" w:rsidRDefault="002A5B3C" w:rsidP="00901993">
    <w:pPr>
      <w:pStyle w:val="Pieddepage"/>
      <w:ind w:left="-993" w:right="-425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01D9D9" wp14:editId="130F5791">
              <wp:simplePos x="0" y="0"/>
              <wp:positionH relativeFrom="column">
                <wp:posOffset>2501773</wp:posOffset>
              </wp:positionH>
              <wp:positionV relativeFrom="paragraph">
                <wp:posOffset>-97409</wp:posOffset>
              </wp:positionV>
              <wp:extent cx="855878" cy="240106"/>
              <wp:effectExtent l="0" t="0" r="0" b="762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878" cy="2401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C9327" w14:textId="0A0FA2F4" w:rsidR="002A5B3C" w:rsidRPr="00D66DF2" w:rsidRDefault="002A5B3C">
                          <w:pPr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</w:pPr>
                          <w:r w:rsidRPr="00D66DF2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 Neue" w:hAnsi="Helvetica Neue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D66DF2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t xml:space="preserve"> sur </w: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 Neue" w:hAnsi="Helvetica Neue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A2548">
                            <w:rPr>
                              <w:rFonts w:ascii="Helvetica Neue" w:hAnsi="Helvetica Neue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1D9D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97pt;margin-top:-7.65pt;width:67.4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" filled="f" stroked="f" strokeweight=".5pt">
              <v:textbox>
                <w:txbxContent>
                  <w:p w14:paraId="3ECC9327" w14:textId="0A0FA2F4" w:rsidR="002A5B3C" w:rsidRPr="00D66DF2" w:rsidRDefault="002A5B3C">
                    <w:pPr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</w:pPr>
                    <w:r w:rsidRPr="00D66DF2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t xml:space="preserve">Page </w: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begin"/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instrText>PAGE   \* MERGEFORMAT</w:instrTex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 Neue" w:hAnsi="Helvetica Neue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end"/>
                    </w:r>
                    <w:r w:rsidRPr="00D66DF2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t xml:space="preserve"> sur </w: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begin"/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instrText>NUMPAGES  \* Arabic  \* MERGEFORMAT</w:instrTex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 Neue" w:hAnsi="Helvetica Neue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CA2548">
                      <w:rPr>
                        <w:rFonts w:ascii="Helvetica Neue" w:hAnsi="Helvetica Neue"/>
                        <w:i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3C1A4" wp14:editId="34089C1A">
              <wp:simplePos x="0" y="0"/>
              <wp:positionH relativeFrom="column">
                <wp:posOffset>-480695</wp:posOffset>
              </wp:positionH>
              <wp:positionV relativeFrom="paragraph">
                <wp:posOffset>160020</wp:posOffset>
              </wp:positionV>
              <wp:extent cx="4876800" cy="466725"/>
              <wp:effectExtent l="0" t="0" r="0" b="952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73C19" w14:textId="77777777" w:rsidR="002A5B3C" w:rsidRPr="00270F6A" w:rsidRDefault="002A5B3C" w:rsidP="00270F6A">
                          <w:pPr>
                            <w:jc w:val="center"/>
                            <w:rPr>
                              <w:rFonts w:ascii="Helvetica Neue" w:hAnsi="Helvetica Neue"/>
                              <w:color w:val="0070C0"/>
                              <w:sz w:val="16"/>
                              <w:szCs w:val="16"/>
                            </w:rPr>
                          </w:pPr>
                          <w:r w:rsidRPr="00270F6A">
                            <w:rPr>
                              <w:rFonts w:ascii="Helvetica Neue" w:hAnsi="Helvetica Neue"/>
                              <w:color w:val="0070C0"/>
                              <w:sz w:val="16"/>
                              <w:szCs w:val="16"/>
                            </w:rPr>
                            <w:t>IDRRIM – 9 rue de Berri – 75008 Paris – Association loi 1901 – SIRET 420 200 271 00039</w:t>
                          </w:r>
                        </w:p>
                        <w:p w14:paraId="02794D79" w14:textId="77777777" w:rsidR="002A5B3C" w:rsidRPr="00270F6A" w:rsidRDefault="002A5B3C" w:rsidP="00270F6A">
                          <w:pPr>
                            <w:jc w:val="center"/>
                            <w:rPr>
                              <w:rFonts w:ascii="Helvetica Neue" w:hAnsi="Helvetica Neue"/>
                              <w:color w:val="0070C0"/>
                              <w:sz w:val="16"/>
                              <w:szCs w:val="16"/>
                            </w:rPr>
                          </w:pPr>
                          <w:r w:rsidRPr="00270F6A">
                            <w:rPr>
                              <w:rFonts w:ascii="Helvetica Neue" w:hAnsi="Helvetica Neue"/>
                              <w:color w:val="0070C0"/>
                              <w:sz w:val="16"/>
                              <w:szCs w:val="16"/>
                            </w:rPr>
                            <w:t>Tél. : 01 44 13 32 99 – Fax : 01 44 13 32 98 – courriel : idrrim@idrrim.com – www.idrrim.com</w:t>
                          </w:r>
                        </w:p>
                        <w:p w14:paraId="029DCBE4" w14:textId="77777777" w:rsidR="002A5B3C" w:rsidRPr="00456728" w:rsidRDefault="002A5B3C" w:rsidP="00456728">
                          <w:pPr>
                            <w:spacing w:line="168" w:lineRule="auto"/>
                            <w:rPr>
                              <w:rFonts w:ascii="Helvetica Neue" w:hAnsi="Helvetica Neue"/>
                              <w:color w:val="0070C0"/>
                              <w:sz w:val="2"/>
                              <w:szCs w:val="14"/>
                            </w:rPr>
                          </w:pPr>
                        </w:p>
                        <w:p w14:paraId="7AA38E64" w14:textId="77777777" w:rsidR="002A5B3C" w:rsidRPr="00456728" w:rsidRDefault="002A5B3C" w:rsidP="00456728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</w:p>
                        <w:p w14:paraId="6F9A9BBD" w14:textId="77777777" w:rsidR="002A5B3C" w:rsidRDefault="002A5B3C" w:rsidP="004567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3C1A4" id="Zone de texte 6" o:spid="_x0000_s1027" type="#_x0000_t202" style="position:absolute;left:0;text-align:left;margin-left:-37.85pt;margin-top:12.6pt;width:384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" fillcolor="white [3201]" stroked="f" strokeweight=".5pt">
              <v:textbox>
                <w:txbxContent>
                  <w:p w14:paraId="3B673C19" w14:textId="77777777" w:rsidR="002A5B3C" w:rsidRPr="00270F6A" w:rsidRDefault="002A5B3C" w:rsidP="00270F6A">
                    <w:pPr>
                      <w:jc w:val="center"/>
                      <w:rPr>
                        <w:rFonts w:ascii="Helvetica Neue" w:hAnsi="Helvetica Neue"/>
                        <w:color w:val="0070C0"/>
                        <w:sz w:val="16"/>
                        <w:szCs w:val="16"/>
                      </w:rPr>
                    </w:pPr>
                    <w:r w:rsidRPr="00270F6A">
                      <w:rPr>
                        <w:rFonts w:ascii="Helvetica Neue" w:hAnsi="Helvetica Neue"/>
                        <w:color w:val="0070C0"/>
                        <w:sz w:val="16"/>
                        <w:szCs w:val="16"/>
                      </w:rPr>
                      <w:t>IDRRIM – 9 rue de Berri – 75008 Paris – Association loi 1901 – SIRET 420 200 271 00039</w:t>
                    </w:r>
                  </w:p>
                  <w:p w14:paraId="02794D79" w14:textId="77777777" w:rsidR="002A5B3C" w:rsidRPr="00270F6A" w:rsidRDefault="002A5B3C" w:rsidP="00270F6A">
                    <w:pPr>
                      <w:jc w:val="center"/>
                      <w:rPr>
                        <w:rFonts w:ascii="Helvetica Neue" w:hAnsi="Helvetica Neue"/>
                        <w:color w:val="0070C0"/>
                        <w:sz w:val="16"/>
                        <w:szCs w:val="16"/>
                      </w:rPr>
                    </w:pPr>
                    <w:r w:rsidRPr="00270F6A">
                      <w:rPr>
                        <w:rFonts w:ascii="Helvetica Neue" w:hAnsi="Helvetica Neue"/>
                        <w:color w:val="0070C0"/>
                        <w:sz w:val="16"/>
                        <w:szCs w:val="16"/>
                      </w:rPr>
                      <w:t>Tél. : 01 44 13 32 99 – Fax : 01 44 13 32 98 – courriel : idrrim@idrrim.com – www.idrrim.com</w:t>
                    </w:r>
                  </w:p>
                  <w:p w14:paraId="029DCBE4" w14:textId="77777777" w:rsidR="002A5B3C" w:rsidRPr="00456728" w:rsidRDefault="002A5B3C" w:rsidP="00456728">
                    <w:pPr>
                      <w:spacing w:line="168" w:lineRule="auto"/>
                      <w:rPr>
                        <w:rFonts w:ascii="Helvetica Neue" w:hAnsi="Helvetica Neue"/>
                        <w:color w:val="0070C0"/>
                        <w:sz w:val="2"/>
                        <w:szCs w:val="14"/>
                      </w:rPr>
                    </w:pPr>
                  </w:p>
                  <w:p w14:paraId="7AA38E64" w14:textId="77777777" w:rsidR="002A5B3C" w:rsidRPr="00456728" w:rsidRDefault="002A5B3C" w:rsidP="00456728">
                    <w:pPr>
                      <w:pStyle w:val="Pieddepage"/>
                      <w:rPr>
                        <w:color w:val="0070C0"/>
                      </w:rPr>
                    </w:pPr>
                  </w:p>
                  <w:p w14:paraId="6F9A9BBD" w14:textId="77777777" w:rsidR="002A5B3C" w:rsidRDefault="002A5B3C" w:rsidP="00456728"/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49595E06" wp14:editId="0478D816">
          <wp:extent cx="1771650" cy="765132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612" cy="76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742E" w14:textId="77777777" w:rsidR="00EC6F9B" w:rsidRDefault="00EC6F9B" w:rsidP="002E521F">
      <w:r>
        <w:separator/>
      </w:r>
    </w:p>
  </w:footnote>
  <w:footnote w:type="continuationSeparator" w:id="0">
    <w:p w14:paraId="57E0C988" w14:textId="77777777" w:rsidR="00EC6F9B" w:rsidRDefault="00EC6F9B" w:rsidP="002E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3C98" w14:textId="77777777" w:rsidR="002A5B3C" w:rsidRDefault="002A5B3C" w:rsidP="00270F6A">
    <w:pPr>
      <w:pStyle w:val="En-tte"/>
      <w:ind w:left="-851"/>
    </w:pPr>
    <w:r>
      <w:rPr>
        <w:noProof/>
        <w:lang w:eastAsia="fr-FR"/>
      </w:rPr>
      <w:drawing>
        <wp:inline distT="0" distB="0" distL="0" distR="0" wp14:anchorId="0C4003E4" wp14:editId="0EE1F0A9">
          <wp:extent cx="3171825" cy="1218776"/>
          <wp:effectExtent l="0" t="0" r="0" b="63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 -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5" b="1"/>
                  <a:stretch/>
                </pic:blipFill>
                <pic:spPr bwMode="auto">
                  <a:xfrm>
                    <a:off x="0" y="0"/>
                    <a:ext cx="3176491" cy="1220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42404B"/>
    <w:multiLevelType w:val="hybridMultilevel"/>
    <w:tmpl w:val="E5FA28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10A"/>
    <w:multiLevelType w:val="hybridMultilevel"/>
    <w:tmpl w:val="A1CED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44FF"/>
    <w:multiLevelType w:val="hybridMultilevel"/>
    <w:tmpl w:val="93A0E498"/>
    <w:lvl w:ilvl="0" w:tplc="040C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38AA16E6"/>
    <w:multiLevelType w:val="hybridMultilevel"/>
    <w:tmpl w:val="BF98CD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24EA8"/>
    <w:multiLevelType w:val="hybridMultilevel"/>
    <w:tmpl w:val="AC62CCA4"/>
    <w:lvl w:ilvl="0" w:tplc="040C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0BA5599"/>
    <w:multiLevelType w:val="hybridMultilevel"/>
    <w:tmpl w:val="7B8896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427EF"/>
    <w:multiLevelType w:val="hybridMultilevel"/>
    <w:tmpl w:val="72CC7A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8DD"/>
    <w:multiLevelType w:val="hybridMultilevel"/>
    <w:tmpl w:val="0E228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045EC"/>
    <w:multiLevelType w:val="hybridMultilevel"/>
    <w:tmpl w:val="84927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F1D22"/>
    <w:multiLevelType w:val="hybridMultilevel"/>
    <w:tmpl w:val="C4AA5E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2005"/>
    <w:multiLevelType w:val="hybridMultilevel"/>
    <w:tmpl w:val="6D8E5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7369C"/>
    <w:multiLevelType w:val="hybridMultilevel"/>
    <w:tmpl w:val="6E4E16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3EF6"/>
    <w:multiLevelType w:val="hybridMultilevel"/>
    <w:tmpl w:val="6868C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1F"/>
    <w:rsid w:val="00056979"/>
    <w:rsid w:val="00076A0A"/>
    <w:rsid w:val="00086823"/>
    <w:rsid w:val="000B13E8"/>
    <w:rsid w:val="001104A9"/>
    <w:rsid w:val="00126AB2"/>
    <w:rsid w:val="00127034"/>
    <w:rsid w:val="0016192C"/>
    <w:rsid w:val="00187160"/>
    <w:rsid w:val="001A0D8B"/>
    <w:rsid w:val="001C1DBA"/>
    <w:rsid w:val="001E483A"/>
    <w:rsid w:val="00270F6A"/>
    <w:rsid w:val="00273787"/>
    <w:rsid w:val="002843AC"/>
    <w:rsid w:val="002A5B3C"/>
    <w:rsid w:val="002C5264"/>
    <w:rsid w:val="002D0FC4"/>
    <w:rsid w:val="002E521F"/>
    <w:rsid w:val="00312D7B"/>
    <w:rsid w:val="003826C9"/>
    <w:rsid w:val="003B62CD"/>
    <w:rsid w:val="003E62E4"/>
    <w:rsid w:val="003F5965"/>
    <w:rsid w:val="00413970"/>
    <w:rsid w:val="0042293D"/>
    <w:rsid w:val="00431B4A"/>
    <w:rsid w:val="004339E9"/>
    <w:rsid w:val="00456728"/>
    <w:rsid w:val="004851A3"/>
    <w:rsid w:val="004D29F4"/>
    <w:rsid w:val="004F1329"/>
    <w:rsid w:val="00513825"/>
    <w:rsid w:val="005712F8"/>
    <w:rsid w:val="005E23E4"/>
    <w:rsid w:val="006071EB"/>
    <w:rsid w:val="00614D34"/>
    <w:rsid w:val="0065524B"/>
    <w:rsid w:val="006775E4"/>
    <w:rsid w:val="006B3BAC"/>
    <w:rsid w:val="006B6485"/>
    <w:rsid w:val="006C3EC2"/>
    <w:rsid w:val="006E0B26"/>
    <w:rsid w:val="00706793"/>
    <w:rsid w:val="007474BF"/>
    <w:rsid w:val="0076220F"/>
    <w:rsid w:val="00765236"/>
    <w:rsid w:val="00767BA2"/>
    <w:rsid w:val="007869D1"/>
    <w:rsid w:val="007B45FD"/>
    <w:rsid w:val="007E70C4"/>
    <w:rsid w:val="00826E49"/>
    <w:rsid w:val="00830F41"/>
    <w:rsid w:val="00853AD2"/>
    <w:rsid w:val="00860FA5"/>
    <w:rsid w:val="00873B46"/>
    <w:rsid w:val="00876B95"/>
    <w:rsid w:val="008A05C6"/>
    <w:rsid w:val="008A2638"/>
    <w:rsid w:val="008A682F"/>
    <w:rsid w:val="008F42A6"/>
    <w:rsid w:val="008F4463"/>
    <w:rsid w:val="00901993"/>
    <w:rsid w:val="0091668E"/>
    <w:rsid w:val="00936CE3"/>
    <w:rsid w:val="00936FFE"/>
    <w:rsid w:val="00955A0C"/>
    <w:rsid w:val="00974169"/>
    <w:rsid w:val="00991E67"/>
    <w:rsid w:val="009B216D"/>
    <w:rsid w:val="009D137B"/>
    <w:rsid w:val="009E25AD"/>
    <w:rsid w:val="009F1914"/>
    <w:rsid w:val="00A11B38"/>
    <w:rsid w:val="00A5022A"/>
    <w:rsid w:val="00A53E39"/>
    <w:rsid w:val="00A549EC"/>
    <w:rsid w:val="00A80F61"/>
    <w:rsid w:val="00AD6052"/>
    <w:rsid w:val="00AE2D20"/>
    <w:rsid w:val="00B02088"/>
    <w:rsid w:val="00B3328C"/>
    <w:rsid w:val="00B42D7C"/>
    <w:rsid w:val="00B56A18"/>
    <w:rsid w:val="00B90D8A"/>
    <w:rsid w:val="00BC1400"/>
    <w:rsid w:val="00C04AFC"/>
    <w:rsid w:val="00C1294E"/>
    <w:rsid w:val="00C43ECD"/>
    <w:rsid w:val="00C44442"/>
    <w:rsid w:val="00C84C67"/>
    <w:rsid w:val="00C943FA"/>
    <w:rsid w:val="00CA2548"/>
    <w:rsid w:val="00CB1218"/>
    <w:rsid w:val="00CC007F"/>
    <w:rsid w:val="00CE1D81"/>
    <w:rsid w:val="00CE4731"/>
    <w:rsid w:val="00CF710A"/>
    <w:rsid w:val="00D10A41"/>
    <w:rsid w:val="00D178A4"/>
    <w:rsid w:val="00D513AC"/>
    <w:rsid w:val="00D66DF2"/>
    <w:rsid w:val="00D928D4"/>
    <w:rsid w:val="00DE2C7E"/>
    <w:rsid w:val="00E00CB4"/>
    <w:rsid w:val="00E21F74"/>
    <w:rsid w:val="00E42091"/>
    <w:rsid w:val="00EC6F9B"/>
    <w:rsid w:val="00F001B2"/>
    <w:rsid w:val="00F158BD"/>
    <w:rsid w:val="00F168DA"/>
    <w:rsid w:val="00F40E8A"/>
    <w:rsid w:val="00F62D4B"/>
    <w:rsid w:val="00FB1EE6"/>
    <w:rsid w:val="00FD7FF9"/>
    <w:rsid w:val="00FE229D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DE7B9"/>
  <w15:docId w15:val="{A17E3904-D667-4A3A-80C3-14D191DD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3A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re4">
    <w:name w:val="heading 4"/>
    <w:basedOn w:val="Normal"/>
    <w:next w:val="Normal"/>
    <w:link w:val="Titre4Car"/>
    <w:qFormat/>
    <w:rsid w:val="002843AC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44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44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52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521F"/>
  </w:style>
  <w:style w:type="paragraph" w:styleId="Pieddepage">
    <w:name w:val="footer"/>
    <w:basedOn w:val="Normal"/>
    <w:link w:val="PieddepageCar"/>
    <w:uiPriority w:val="99"/>
    <w:unhideWhenUsed/>
    <w:rsid w:val="002E5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21F"/>
  </w:style>
  <w:style w:type="paragraph" w:styleId="Textedebulles">
    <w:name w:val="Balloon Text"/>
    <w:basedOn w:val="Normal"/>
    <w:link w:val="TextedebullesCar"/>
    <w:uiPriority w:val="99"/>
    <w:semiHidden/>
    <w:unhideWhenUsed/>
    <w:rsid w:val="002E5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2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2843AC"/>
    <w:pPr>
      <w:suppressAutoHyphens w:val="0"/>
      <w:overflowPunct/>
      <w:autoSpaceDE/>
      <w:spacing w:before="100" w:beforeAutospacing="1" w:after="119"/>
      <w:textAlignment w:val="auto"/>
    </w:pPr>
    <w:rPr>
      <w:rFonts w:ascii="Arial Unicode MS" w:eastAsia="Arial Unicode MS" w:hAnsi="Arial Unicode MS" w:cs="Arial Unicode MS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2843AC"/>
    <w:rPr>
      <w:rFonts w:ascii="Arial" w:eastAsia="Times New Roman" w:hAnsi="Arial" w:cs="Times New Roman"/>
      <w:b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3826C9"/>
    <w:pPr>
      <w:ind w:left="720"/>
      <w:contextualSpacing/>
    </w:pPr>
  </w:style>
  <w:style w:type="character" w:styleId="Lienhypertexte">
    <w:name w:val="Hyperlink"/>
    <w:semiHidden/>
    <w:rsid w:val="003826C9"/>
    <w:rPr>
      <w:color w:val="0000FF"/>
      <w:u w:val="single"/>
    </w:rPr>
  </w:style>
  <w:style w:type="character" w:customStyle="1" w:styleId="Titre8Car">
    <w:name w:val="Titre 8 Car"/>
    <w:basedOn w:val="Policepardfaut"/>
    <w:link w:val="Titre8"/>
    <w:uiPriority w:val="9"/>
    <w:semiHidden/>
    <w:rsid w:val="00C444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C44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6C3E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DE2C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2C7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2C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C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2C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dine.piot@cerema.fr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aldine.piot@cerema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6DA9-09C4-4F4E-A61E-03322DD1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Idrrim_1</dc:creator>
  <cp:lastModifiedBy>Mme Géraldine PIOT</cp:lastModifiedBy>
  <cp:revision>10</cp:revision>
  <cp:lastPrinted>2026-01-21T11:00:00Z</cp:lastPrinted>
  <dcterms:created xsi:type="dcterms:W3CDTF">2026-01-06T08:54:00Z</dcterms:created>
  <dcterms:modified xsi:type="dcterms:W3CDTF">2026-01-21T11:00:00Z</dcterms:modified>
</cp:coreProperties>
</file>